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3A8" w:rsidRPr="00DB03A8" w:rsidRDefault="00DB03A8" w:rsidP="00DB03A8">
      <w:pPr>
        <w:spacing w:after="0" w:line="525" w:lineRule="atLeast"/>
        <w:outlineLvl w:val="1"/>
        <w:rPr>
          <w:rFonts w:ascii="Arial" w:eastAsia="Times New Roman" w:hAnsi="Arial" w:cs="Arial"/>
          <w:color w:val="2B526E"/>
          <w:sz w:val="45"/>
          <w:szCs w:val="45"/>
          <w:lang w:eastAsia="ru-RU"/>
        </w:rPr>
      </w:pPr>
      <w:bookmarkStart w:id="0" w:name="_GoBack"/>
      <w:r w:rsidRPr="00DB03A8">
        <w:rPr>
          <w:rFonts w:ascii="Arial" w:eastAsia="Times New Roman" w:hAnsi="Arial" w:cs="Arial"/>
          <w:color w:val="2B526E"/>
          <w:sz w:val="45"/>
          <w:szCs w:val="45"/>
          <w:lang w:eastAsia="ru-RU"/>
        </w:rPr>
        <w:t>О ПРОТИВОДЕЙСТВИИ ЭКСТРЕМИСТСКОЙ ДЕЯТЕЛЬНОСТИ</w:t>
      </w:r>
      <w:bookmarkEnd w:id="0"/>
      <w:r w:rsidRPr="00DB03A8">
        <w:rPr>
          <w:rFonts w:ascii="Arial" w:eastAsia="Times New Roman" w:hAnsi="Arial" w:cs="Arial"/>
          <w:color w:val="2B526E"/>
          <w:sz w:val="45"/>
          <w:szCs w:val="45"/>
          <w:lang w:eastAsia="ru-RU"/>
        </w:rPr>
        <w:t> </w:t>
      </w:r>
    </w:p>
    <w:p w:rsidR="00DB03A8" w:rsidRPr="00DB03A8" w:rsidRDefault="00DB03A8" w:rsidP="00DB03A8">
      <w:pPr>
        <w:spacing w:after="0" w:line="330" w:lineRule="atLeast"/>
        <w:rPr>
          <w:rFonts w:ascii="Tahoma" w:eastAsia="Times New Roman" w:hAnsi="Tahoma" w:cs="Tahoma"/>
          <w:color w:val="555555"/>
          <w:sz w:val="21"/>
          <w:szCs w:val="21"/>
          <w:lang w:eastAsia="ru-RU"/>
        </w:rPr>
      </w:pPr>
      <w:r w:rsidRPr="00DB03A8">
        <w:rPr>
          <w:rFonts w:ascii="Tahoma" w:eastAsia="Times New Roman" w:hAnsi="Tahoma" w:cs="Tahoma"/>
          <w:color w:val="555555"/>
          <w:sz w:val="21"/>
          <w:szCs w:val="21"/>
          <w:lang w:eastAsia="ru-RU"/>
        </w:rPr>
        <w:br w:type="textWrapping" w:clear="all"/>
      </w:r>
      <w:r w:rsidRPr="00DB03A8">
        <w:rPr>
          <w:rFonts w:ascii="Tahoma" w:eastAsia="Times New Roman" w:hAnsi="Tahoma" w:cs="Tahoma"/>
          <w:color w:val="555555"/>
          <w:sz w:val="21"/>
          <w:szCs w:val="21"/>
          <w:lang w:eastAsia="ru-RU"/>
        </w:rPr>
        <w:br w:type="textWrapping" w:clear="all"/>
      </w:r>
      <w:r w:rsidRPr="00DB03A8">
        <w:rPr>
          <w:rFonts w:ascii="Arial" w:eastAsia="Times New Roman" w:hAnsi="Arial" w:cs="Arial"/>
          <w:b/>
          <w:bCs/>
          <w:noProof/>
          <w:color w:val="2B526E"/>
          <w:sz w:val="45"/>
          <w:szCs w:val="45"/>
          <w:lang w:eastAsia="ru-RU"/>
        </w:rPr>
        <w:drawing>
          <wp:anchor distT="0" distB="0" distL="0" distR="0" simplePos="0" relativeHeight="251659264" behindDoc="0" locked="0" layoutInCell="1" allowOverlap="0" wp14:anchorId="68F870B4" wp14:editId="09A41476">
            <wp:simplePos x="0" y="0"/>
            <wp:positionH relativeFrom="column">
              <wp:align>left</wp:align>
            </wp:positionH>
            <wp:positionV relativeFrom="line">
              <wp:posOffset>0</wp:posOffset>
            </wp:positionV>
            <wp:extent cx="5715000" cy="3886200"/>
            <wp:effectExtent l="0" t="0" r="0" b="0"/>
            <wp:wrapSquare wrapText="bothSides"/>
            <wp:docPr id="2" name="Рисунок 2" descr="http://rutul1.dagestanschool.ru/images/dagscrutul1_new/NRe36284d9249412ee070d923a56a18f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tul1.dagestanschool.ru/images/dagscrutul1_new/NRe36284d9249412ee070d923a56a18f9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8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3A8">
        <w:rPr>
          <w:rFonts w:ascii="Tahoma" w:eastAsia="Times New Roman" w:hAnsi="Tahoma" w:cs="Tahoma"/>
          <w:color w:val="555555"/>
          <w:sz w:val="21"/>
          <w:szCs w:val="21"/>
          <w:lang w:eastAsia="ru-RU"/>
        </w:rPr>
        <w:br w:type="textWrapping" w:clear="all"/>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0"/>
          <w:szCs w:val="20"/>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 Уважаемые взрослые! Мы просим вас быть внимательными к своим детям, беседовать с ними о дружбе между национальностями, о толерантном отношении друг к другу. Предостерегите их от негативного влияния экстремистских идей.  </w:t>
      </w:r>
      <w:r w:rsidRPr="00DB03A8">
        <w:rPr>
          <w:rFonts w:ascii="Verdana" w:eastAsia="Times New Roman" w:hAnsi="Verdana" w:cs="Tahoma"/>
          <w:color w:val="555555"/>
          <w:sz w:val="20"/>
          <w:szCs w:val="20"/>
          <w:lang w:eastAsia="ru-RU"/>
        </w:rPr>
        <w:br/>
      </w:r>
      <w:r w:rsidRPr="00DB03A8">
        <w:rPr>
          <w:rFonts w:ascii="Verdana" w:eastAsia="Times New Roman" w:hAnsi="Verdana" w:cs="Tahoma"/>
          <w:color w:val="555555"/>
          <w:sz w:val="20"/>
          <w:szCs w:val="20"/>
          <w:lang w:eastAsia="ru-RU"/>
        </w:rPr>
        <w:br/>
      </w:r>
      <w:r w:rsidRPr="00DB03A8">
        <w:rPr>
          <w:rFonts w:ascii="Verdana" w:eastAsia="Times New Roman" w:hAnsi="Verdana" w:cs="Tahoma"/>
          <w:b/>
          <w:bCs/>
          <w:color w:val="6781B8"/>
          <w:sz w:val="20"/>
          <w:szCs w:val="20"/>
          <w:lang w:eastAsia="ru-RU"/>
        </w:rPr>
        <w:t>Экстремизм</w:t>
      </w:r>
      <w:r w:rsidRPr="00DB03A8">
        <w:rPr>
          <w:rFonts w:ascii="Verdana" w:eastAsia="Times New Roman" w:hAnsi="Verdana" w:cs="Tahoma"/>
          <w:color w:val="555555"/>
          <w:sz w:val="20"/>
          <w:szCs w:val="20"/>
          <w:lang w:eastAsia="ru-RU"/>
        </w:rPr>
        <w:t xml:space="preserve"> (от фр. </w:t>
      </w:r>
      <w:proofErr w:type="spellStart"/>
      <w:r w:rsidRPr="00DB03A8">
        <w:rPr>
          <w:rFonts w:ascii="Verdana" w:eastAsia="Times New Roman" w:hAnsi="Verdana" w:cs="Tahoma"/>
          <w:color w:val="555555"/>
          <w:sz w:val="20"/>
          <w:szCs w:val="20"/>
          <w:lang w:eastAsia="ru-RU"/>
        </w:rPr>
        <w:t>exremisme</w:t>
      </w:r>
      <w:proofErr w:type="spellEnd"/>
      <w:r w:rsidRPr="00DB03A8">
        <w:rPr>
          <w:rFonts w:ascii="Verdana" w:eastAsia="Times New Roman" w:hAnsi="Verdana" w:cs="Tahoma"/>
          <w:color w:val="555555"/>
          <w:sz w:val="20"/>
          <w:szCs w:val="20"/>
          <w:lang w:eastAsia="ru-RU"/>
        </w:rPr>
        <w:t xml:space="preserve">, от лат. </w:t>
      </w:r>
      <w:proofErr w:type="spellStart"/>
      <w:r w:rsidRPr="00DB03A8">
        <w:rPr>
          <w:rFonts w:ascii="Verdana" w:eastAsia="Times New Roman" w:hAnsi="Verdana" w:cs="Tahoma"/>
          <w:color w:val="555555"/>
          <w:sz w:val="20"/>
          <w:szCs w:val="20"/>
          <w:lang w:eastAsia="ru-RU"/>
        </w:rPr>
        <w:t>extremus</w:t>
      </w:r>
      <w:proofErr w:type="spellEnd"/>
      <w:r w:rsidRPr="00DB03A8">
        <w:rPr>
          <w:rFonts w:ascii="Verdana" w:eastAsia="Times New Roman" w:hAnsi="Verdana" w:cs="Tahoma"/>
          <w:color w:val="555555"/>
          <w:sz w:val="20"/>
          <w:szCs w:val="20"/>
          <w:lang w:eastAsia="ru-RU"/>
        </w:rPr>
        <w:t xml:space="preserve"> - крайний) – это приверженность к крайним взглядам и действиям, радикально отрицающим существующие в обществе нормы и </w:t>
      </w:r>
      <w:proofErr w:type="spellStart"/>
      <w:r w:rsidRPr="00DB03A8">
        <w:rPr>
          <w:rFonts w:ascii="Verdana" w:eastAsia="Times New Roman" w:hAnsi="Verdana" w:cs="Tahoma"/>
          <w:color w:val="555555"/>
          <w:sz w:val="20"/>
          <w:szCs w:val="20"/>
          <w:lang w:eastAsia="ru-RU"/>
        </w:rPr>
        <w:t>правила.Базовой</w:t>
      </w:r>
      <w:proofErr w:type="spellEnd"/>
      <w:r w:rsidRPr="00DB03A8">
        <w:rPr>
          <w:rFonts w:ascii="Verdana" w:eastAsia="Times New Roman" w:hAnsi="Verdana" w:cs="Tahoma"/>
          <w:color w:val="555555"/>
          <w:sz w:val="20"/>
          <w:szCs w:val="20"/>
          <w:lang w:eastAsia="ru-RU"/>
        </w:rPr>
        <w:t xml:space="preserve"> основой экстремизма является агрессивность, наполненная каким-либо идейным содержанием (смыслом).</w:t>
      </w:r>
      <w:r w:rsidRPr="00DB03A8">
        <w:rPr>
          <w:rFonts w:ascii="Verdana" w:eastAsia="Times New Roman" w:hAnsi="Verdana" w:cs="Tahoma"/>
          <w:color w:val="555555"/>
          <w:sz w:val="20"/>
          <w:szCs w:val="20"/>
          <w:lang w:eastAsia="ru-RU"/>
        </w:rPr>
        <w:br/>
      </w:r>
      <w:r w:rsidRPr="00DB03A8">
        <w:rPr>
          <w:rFonts w:ascii="Verdana" w:eastAsia="Times New Roman" w:hAnsi="Verdana" w:cs="Tahoma"/>
          <w:color w:val="555555"/>
          <w:sz w:val="20"/>
          <w:szCs w:val="20"/>
          <w:lang w:eastAsia="ru-RU"/>
        </w:rPr>
        <w:br/>
      </w:r>
      <w:r w:rsidRPr="00DB03A8">
        <w:rPr>
          <w:rFonts w:ascii="Verdana" w:eastAsia="Times New Roman" w:hAnsi="Verdana" w:cs="Tahoma"/>
          <w:b/>
          <w:bCs/>
          <w:color w:val="6781B8"/>
          <w:sz w:val="20"/>
          <w:szCs w:val="20"/>
          <w:lang w:eastAsia="ru-RU"/>
        </w:rPr>
        <w:t>Экстремизм</w:t>
      </w:r>
      <w:r w:rsidRPr="00DB03A8">
        <w:rPr>
          <w:rFonts w:ascii="Verdana" w:eastAsia="Times New Roman" w:hAnsi="Verdana" w:cs="Tahoma"/>
          <w:color w:val="555555"/>
          <w:sz w:val="20"/>
          <w:szCs w:val="20"/>
          <w:lang w:eastAsia="ru-RU"/>
        </w:rPr>
        <w:t>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Tahoma" w:eastAsia="Times New Roman" w:hAnsi="Tahoma" w:cs="Tahoma"/>
          <w:color w:val="555555"/>
          <w:sz w:val="21"/>
          <w:szCs w:val="21"/>
          <w:lang w:eastAsia="ru-RU"/>
        </w:rPr>
        <w:lastRenderedPageBreak/>
        <w:br w:type="textWrapping" w:clear="all"/>
      </w:r>
      <w:r w:rsidRPr="00DB03A8">
        <w:rPr>
          <w:rFonts w:ascii="Tahoma" w:eastAsia="Times New Roman" w:hAnsi="Tahoma" w:cs="Tahoma"/>
          <w:noProof/>
          <w:color w:val="555555"/>
          <w:sz w:val="21"/>
          <w:szCs w:val="21"/>
          <w:lang w:eastAsia="ru-RU"/>
        </w:rPr>
        <w:drawing>
          <wp:anchor distT="0" distB="0" distL="0" distR="0" simplePos="0" relativeHeight="251660288" behindDoc="0" locked="0" layoutInCell="1" allowOverlap="0" wp14:anchorId="1E088D92" wp14:editId="7AAEB78B">
            <wp:simplePos x="0" y="0"/>
            <wp:positionH relativeFrom="column">
              <wp:align>left</wp:align>
            </wp:positionH>
            <wp:positionV relativeFrom="line">
              <wp:posOffset>0</wp:posOffset>
            </wp:positionV>
            <wp:extent cx="5715000" cy="4286250"/>
            <wp:effectExtent l="0" t="0" r="0" b="0"/>
            <wp:wrapSquare wrapText="bothSides"/>
            <wp:docPr id="3" name="Рисунок 3" descr="http://rutul1.dagestanschool.ru/images/dagscrutul1_new/NR628d7564b22b4357032f52376f81f4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tul1.dagestanschool.ru/images/dagscrutul1_new/NR628d7564b22b4357032f52376f81f4d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b/>
          <w:bCs/>
          <w:color w:val="6781B8"/>
          <w:sz w:val="20"/>
          <w:szCs w:val="20"/>
          <w:lang w:eastAsia="ru-RU"/>
        </w:rPr>
        <w:t>Одной из форм проявления экстремизма является распространение фашистской и неонацистской символики:</w:t>
      </w:r>
      <w:r w:rsidRPr="00DB03A8">
        <w:rPr>
          <w:rFonts w:ascii="Verdana" w:eastAsia="Times New Roman" w:hAnsi="Verdana" w:cs="Tahoma"/>
          <w:color w:val="555555"/>
          <w:sz w:val="20"/>
          <w:szCs w:val="20"/>
          <w:lang w:eastAsia="ru-RU"/>
        </w:rPr>
        <w:br/>
        <w:t>- специфическая символика (свастика, символы фашистской Германии, изображение фашистского приветствия (приветствие римских легионеров) и т.п.;</w:t>
      </w:r>
      <w:r w:rsidRPr="00DB03A8">
        <w:rPr>
          <w:rFonts w:ascii="Verdana" w:eastAsia="Times New Roman" w:hAnsi="Verdana" w:cs="Tahoma"/>
          <w:color w:val="555555"/>
          <w:sz w:val="20"/>
          <w:szCs w:val="20"/>
          <w:lang w:eastAsia="ru-RU"/>
        </w:rPr>
        <w:br/>
        <w:t>- специфические наименования, термины, обозначения и словосочетания («фашист», «нацист», «скинхед» и т.п.);</w:t>
      </w:r>
      <w:r w:rsidRPr="00DB03A8">
        <w:rPr>
          <w:rFonts w:ascii="Verdana" w:eastAsia="Times New Roman" w:hAnsi="Verdana" w:cs="Tahoma"/>
          <w:color w:val="555555"/>
          <w:sz w:val="20"/>
          <w:szCs w:val="20"/>
          <w:lang w:eastAsia="ru-RU"/>
        </w:rPr>
        <w:br/>
        <w:t>- специфические унизительные или ругательные наименования и определения представителей какой-либо национальности;</w:t>
      </w:r>
      <w:r w:rsidRPr="00DB03A8">
        <w:rPr>
          <w:rFonts w:ascii="Verdana" w:eastAsia="Times New Roman" w:hAnsi="Verdana" w:cs="Tahoma"/>
          <w:color w:val="555555"/>
          <w:sz w:val="20"/>
          <w:szCs w:val="20"/>
          <w:lang w:eastAsia="ru-RU"/>
        </w:rPr>
        <w:br/>
        <w:t>- специфический сленг или лексикон, распространенный в среде экстремистских формирований;</w:t>
      </w:r>
      <w:r w:rsidRPr="00DB03A8">
        <w:rPr>
          <w:rFonts w:ascii="Verdana" w:eastAsia="Times New Roman" w:hAnsi="Verdana" w:cs="Tahoma"/>
          <w:color w:val="555555"/>
          <w:sz w:val="20"/>
          <w:szCs w:val="20"/>
          <w:lang w:eastAsia="ru-RU"/>
        </w:rPr>
        <w:br/>
        <w:t>- специфические имена и клички известных и авторитетных лиц в конкретных радикальных движениях;</w:t>
      </w:r>
      <w:r w:rsidRPr="00DB03A8">
        <w:rPr>
          <w:rFonts w:ascii="Verdana" w:eastAsia="Times New Roman" w:hAnsi="Verdana" w:cs="Tahoma"/>
          <w:color w:val="555555"/>
          <w:sz w:val="20"/>
          <w:szCs w:val="20"/>
          <w:lang w:eastAsia="ru-RU"/>
        </w:rPr>
        <w:br/>
        <w:t>- использование специфических кличек при написании интернет-материалов;</w:t>
      </w:r>
      <w:r w:rsidRPr="00DB03A8">
        <w:rPr>
          <w:rFonts w:ascii="Verdana" w:eastAsia="Times New Roman" w:hAnsi="Verdana" w:cs="Tahoma"/>
          <w:color w:val="555555"/>
          <w:sz w:val="20"/>
          <w:szCs w:val="20"/>
          <w:lang w:eastAsia="ru-RU"/>
        </w:rPr>
        <w:br/>
        <w:t>- именные наименования существующих экстремистских группировок.</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0"/>
          <w:szCs w:val="20"/>
          <w:lang w:eastAsia="ru-RU"/>
        </w:rPr>
        <w:lastRenderedPageBreak/>
        <w:br w:type="textWrapping" w:clear="all"/>
      </w:r>
      <w:r w:rsidRPr="00DB03A8">
        <w:rPr>
          <w:rFonts w:ascii="Tahoma" w:eastAsia="Times New Roman" w:hAnsi="Tahoma" w:cs="Tahoma"/>
          <w:noProof/>
          <w:color w:val="555555"/>
          <w:sz w:val="21"/>
          <w:szCs w:val="21"/>
          <w:lang w:eastAsia="ru-RU"/>
        </w:rPr>
        <w:drawing>
          <wp:anchor distT="0" distB="0" distL="0" distR="0" simplePos="0" relativeHeight="251661312" behindDoc="0" locked="0" layoutInCell="1" allowOverlap="0" wp14:anchorId="492BEE42" wp14:editId="58ECEA8D">
            <wp:simplePos x="0" y="0"/>
            <wp:positionH relativeFrom="column">
              <wp:align>left</wp:align>
            </wp:positionH>
            <wp:positionV relativeFrom="line">
              <wp:posOffset>0</wp:posOffset>
            </wp:positionV>
            <wp:extent cx="5715000" cy="4286250"/>
            <wp:effectExtent l="0" t="0" r="0" b="0"/>
            <wp:wrapSquare wrapText="bothSides"/>
            <wp:docPr id="4" name="Рисунок 4" descr="http://rutul1.dagestanschool.ru/images/dagscrutul1_new/NR7d161fbe9ab1df1580d437bb75747e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tul1.dagestanschool.ru/images/dagscrutul1_new/NR7d161fbe9ab1df1580d437bb75747e4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8"/>
          <w:szCs w:val="28"/>
          <w:lang w:eastAsia="ru-RU"/>
        </w:rPr>
        <w:t>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r w:rsidRPr="00DB03A8">
        <w:rPr>
          <w:rFonts w:ascii="Verdana" w:eastAsia="Times New Roman" w:hAnsi="Verdana" w:cs="Tahoma"/>
          <w:color w:val="555555"/>
          <w:sz w:val="28"/>
          <w:szCs w:val="28"/>
          <w:lang w:eastAsia="ru-RU"/>
        </w:rPr>
        <w:b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r w:rsidRPr="00DB03A8">
        <w:rPr>
          <w:rFonts w:ascii="Verdana" w:eastAsia="Times New Roman" w:hAnsi="Verdana" w:cs="Tahoma"/>
          <w:color w:val="555555"/>
          <w:sz w:val="28"/>
          <w:szCs w:val="28"/>
          <w:lang w:eastAsia="ru-RU"/>
        </w:rPr>
        <w:br/>
        <w:t xml:space="preserve">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w:t>
      </w:r>
      <w:r w:rsidRPr="00DB03A8">
        <w:rPr>
          <w:rFonts w:ascii="Verdana" w:eastAsia="Times New Roman" w:hAnsi="Verdana" w:cs="Tahoma"/>
          <w:color w:val="555555"/>
          <w:sz w:val="28"/>
          <w:szCs w:val="28"/>
          <w:lang w:eastAsia="ru-RU"/>
        </w:rPr>
        <w:lastRenderedPageBreak/>
        <w:t xml:space="preserve">таковых. Их неэкстремистская деятельность осуществляется в любых </w:t>
      </w:r>
      <w:proofErr w:type="gramStart"/>
      <w:r w:rsidRPr="00DB03A8">
        <w:rPr>
          <w:rFonts w:ascii="Verdana" w:eastAsia="Times New Roman" w:hAnsi="Verdana" w:cs="Tahoma"/>
          <w:color w:val="555555"/>
          <w:sz w:val="28"/>
          <w:szCs w:val="28"/>
          <w:lang w:eastAsia="ru-RU"/>
        </w:rPr>
        <w:t>предусмотренных  законодательством</w:t>
      </w:r>
      <w:proofErr w:type="gramEnd"/>
      <w:r w:rsidRPr="00DB03A8">
        <w:rPr>
          <w:rFonts w:ascii="Verdana" w:eastAsia="Times New Roman" w:hAnsi="Verdana" w:cs="Tahoma"/>
          <w:color w:val="555555"/>
          <w:sz w:val="28"/>
          <w:szCs w:val="28"/>
          <w:lang w:eastAsia="ru-RU"/>
        </w:rPr>
        <w:t xml:space="preserve">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r w:rsidRPr="00DB03A8">
        <w:rPr>
          <w:rFonts w:ascii="Verdana" w:eastAsia="Times New Roman" w:hAnsi="Verdana" w:cs="Tahoma"/>
          <w:color w:val="555555"/>
          <w:sz w:val="28"/>
          <w:szCs w:val="28"/>
          <w:lang w:eastAsia="ru-RU"/>
        </w:rPr>
        <w:br/>
      </w:r>
      <w:r w:rsidRPr="00DB03A8">
        <w:rPr>
          <w:rFonts w:ascii="Verdana" w:eastAsia="Times New Roman" w:hAnsi="Verdana" w:cs="Tahoma"/>
          <w:color w:val="555555"/>
          <w:sz w:val="28"/>
          <w:szCs w:val="28"/>
          <w:lang w:eastAsia="ru-RU"/>
        </w:rPr>
        <w:br/>
        <w:t>Федеральный закон от 25 июля 2002 г. N 114-ФЗ «О противодействии экстремистской деятельности» </w:t>
      </w:r>
      <w:hyperlink r:id="rId8" w:anchor="friends" w:tgtFrame="_blank" w:history="1">
        <w:r w:rsidRPr="00DB03A8">
          <w:rPr>
            <w:rFonts w:ascii="Verdana" w:eastAsia="Times New Roman" w:hAnsi="Verdana" w:cs="Tahoma"/>
            <w:color w:val="4493DE"/>
            <w:sz w:val="28"/>
            <w:szCs w:val="28"/>
            <w:u w:val="single"/>
            <w:lang w:eastAsia="ru-RU"/>
          </w:rPr>
          <w:t>http://base.garant.ru/12127578/#friends</w:t>
        </w:r>
      </w:hyperlink>
      <w:r w:rsidRPr="00DB03A8">
        <w:rPr>
          <w:rFonts w:ascii="Verdana" w:eastAsia="Times New Roman" w:hAnsi="Verdana" w:cs="Tahoma"/>
          <w:color w:val="555555"/>
          <w:sz w:val="28"/>
          <w:szCs w:val="28"/>
          <w:lang w:eastAsia="ru-RU"/>
        </w:rPr>
        <w:t> </w:t>
      </w:r>
    </w:p>
    <w:p w:rsidR="00DB03A8" w:rsidRPr="00DB03A8" w:rsidRDefault="00DB03A8" w:rsidP="00DB03A8">
      <w:pPr>
        <w:shd w:val="clear" w:color="auto" w:fill="E3E3E3"/>
        <w:spacing w:before="300"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8"/>
          <w:szCs w:val="28"/>
          <w:lang w:eastAsia="ru-RU"/>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b/>
          <w:bCs/>
          <w:color w:val="6781B8"/>
          <w:sz w:val="28"/>
          <w:szCs w:val="28"/>
          <w:lang w:eastAsia="ru-RU"/>
        </w:rPr>
        <w:t>МИНИСТЕРСТВО ЮСТИЦИИ РОССИЙСКОЙ ФЕДЕРАЦИИ (Федеральный список экстремистских материалов)</w:t>
      </w:r>
      <w:r w:rsidRPr="00DB03A8">
        <w:rPr>
          <w:rFonts w:ascii="Verdana" w:eastAsia="Times New Roman" w:hAnsi="Verdana" w:cs="Tahoma"/>
          <w:color w:val="555555"/>
          <w:sz w:val="28"/>
          <w:szCs w:val="28"/>
          <w:lang w:eastAsia="ru-RU"/>
        </w:rPr>
        <w:br/>
      </w:r>
      <w:hyperlink r:id="rId9" w:tgtFrame="_blank" w:history="1">
        <w:r w:rsidRPr="00DB03A8">
          <w:rPr>
            <w:rFonts w:ascii="Verdana" w:eastAsia="Times New Roman" w:hAnsi="Verdana" w:cs="Tahoma"/>
            <w:color w:val="4493DE"/>
            <w:sz w:val="28"/>
            <w:szCs w:val="28"/>
            <w:u w:val="single"/>
            <w:lang w:eastAsia="ru-RU"/>
          </w:rPr>
          <w:t>http://minjust.ru/node/41957?field_extremist_content_value</w:t>
        </w:r>
      </w:hyperlink>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8"/>
          <w:szCs w:val="28"/>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r w:rsidRPr="00DB03A8">
        <w:rPr>
          <w:rFonts w:ascii="Verdana" w:eastAsia="Times New Roman" w:hAnsi="Verdana" w:cs="Tahoma"/>
          <w:color w:val="555555"/>
          <w:sz w:val="28"/>
          <w:szCs w:val="28"/>
          <w:lang w:eastAsia="ru-RU"/>
        </w:rPr>
        <w:br/>
      </w:r>
      <w:r w:rsidRPr="00DB03A8">
        <w:rPr>
          <w:rFonts w:ascii="Verdana" w:eastAsia="Times New Roman" w:hAnsi="Verdana" w:cs="Tahoma"/>
          <w:color w:val="555555"/>
          <w:sz w:val="28"/>
          <w:szCs w:val="28"/>
          <w:lang w:eastAsia="ru-RU"/>
        </w:rPr>
        <w:b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r w:rsidRPr="00DB03A8">
        <w:rPr>
          <w:rFonts w:ascii="Verdana" w:eastAsia="Times New Roman" w:hAnsi="Verdana" w:cs="Tahoma"/>
          <w:color w:val="555555"/>
          <w:sz w:val="28"/>
          <w:szCs w:val="28"/>
          <w:lang w:eastAsia="ru-RU"/>
        </w:rPr>
        <w:br/>
      </w:r>
      <w:r w:rsidRPr="00DB03A8">
        <w:rPr>
          <w:rFonts w:ascii="Verdana" w:eastAsia="Times New Roman" w:hAnsi="Verdana" w:cs="Tahoma"/>
          <w:color w:val="555555"/>
          <w:sz w:val="28"/>
          <w:szCs w:val="28"/>
          <w:lang w:eastAsia="ru-RU"/>
        </w:rPr>
        <w:b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r w:rsidRPr="00DB03A8">
        <w:rPr>
          <w:rFonts w:ascii="Verdana" w:eastAsia="Times New Roman" w:hAnsi="Verdana" w:cs="Tahoma"/>
          <w:color w:val="555555"/>
          <w:sz w:val="28"/>
          <w:szCs w:val="28"/>
          <w:lang w:eastAsia="ru-RU"/>
        </w:rPr>
        <w:br/>
      </w:r>
      <w:r w:rsidRPr="00DB03A8">
        <w:rPr>
          <w:rFonts w:ascii="Verdana" w:eastAsia="Times New Roman" w:hAnsi="Verdana" w:cs="Tahoma"/>
          <w:color w:val="555555"/>
          <w:sz w:val="28"/>
          <w:szCs w:val="28"/>
          <w:lang w:eastAsia="ru-RU"/>
        </w:rPr>
        <w:br/>
        <w:t xml:space="preserve">Действия, направленные на возбуждение ненависти либо вражды, а также на уничтожение достоинства человека либо </w:t>
      </w:r>
      <w:r w:rsidRPr="00DB03A8">
        <w:rPr>
          <w:rFonts w:ascii="Verdana" w:eastAsia="Times New Roman" w:hAnsi="Verdana" w:cs="Tahoma"/>
          <w:color w:val="555555"/>
          <w:sz w:val="28"/>
          <w:szCs w:val="28"/>
          <w:lang w:eastAsia="ru-RU"/>
        </w:rPr>
        <w:lastRenderedPageBreak/>
        <w:t>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 </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b/>
          <w:bCs/>
          <w:color w:val="6781B8"/>
          <w:sz w:val="28"/>
          <w:szCs w:val="28"/>
          <w:lang w:eastAsia="ru-RU"/>
        </w:rPr>
        <w:t xml:space="preserve">Основное направление, </w:t>
      </w:r>
      <w:proofErr w:type="gramStart"/>
      <w:r w:rsidRPr="00DB03A8">
        <w:rPr>
          <w:rFonts w:ascii="Verdana" w:eastAsia="Times New Roman" w:hAnsi="Verdana" w:cs="Tahoma"/>
          <w:b/>
          <w:bCs/>
          <w:color w:val="6781B8"/>
          <w:sz w:val="28"/>
          <w:szCs w:val="28"/>
          <w:lang w:eastAsia="ru-RU"/>
        </w:rPr>
        <w:t>реализуемое  МБОУ</w:t>
      </w:r>
      <w:proofErr w:type="gramEnd"/>
      <w:r w:rsidRPr="00DB03A8">
        <w:rPr>
          <w:rFonts w:ascii="Verdana" w:eastAsia="Times New Roman" w:hAnsi="Verdana" w:cs="Tahoma"/>
          <w:b/>
          <w:bCs/>
          <w:color w:val="6781B8"/>
          <w:sz w:val="28"/>
          <w:szCs w:val="28"/>
          <w:lang w:eastAsia="ru-RU"/>
        </w:rPr>
        <w:t xml:space="preserve"> «Школа № 32 </w:t>
      </w:r>
      <w:proofErr w:type="spellStart"/>
      <w:r w:rsidRPr="00DB03A8">
        <w:rPr>
          <w:rFonts w:ascii="Verdana" w:eastAsia="Times New Roman" w:hAnsi="Verdana" w:cs="Tahoma"/>
          <w:b/>
          <w:bCs/>
          <w:color w:val="6781B8"/>
          <w:sz w:val="28"/>
          <w:szCs w:val="28"/>
          <w:lang w:eastAsia="ru-RU"/>
        </w:rPr>
        <w:t>им.прп</w:t>
      </w:r>
      <w:proofErr w:type="spellEnd"/>
      <w:r w:rsidRPr="00DB03A8">
        <w:rPr>
          <w:rFonts w:ascii="Verdana" w:eastAsia="Times New Roman" w:hAnsi="Verdana" w:cs="Tahoma"/>
          <w:b/>
          <w:bCs/>
          <w:color w:val="6781B8"/>
          <w:sz w:val="28"/>
          <w:szCs w:val="28"/>
          <w:lang w:eastAsia="ru-RU"/>
        </w:rPr>
        <w:t xml:space="preserve">. Серафима </w:t>
      </w:r>
      <w:proofErr w:type="gramStart"/>
      <w:r w:rsidRPr="00DB03A8">
        <w:rPr>
          <w:rFonts w:ascii="Verdana" w:eastAsia="Times New Roman" w:hAnsi="Verdana" w:cs="Tahoma"/>
          <w:b/>
          <w:bCs/>
          <w:color w:val="6781B8"/>
          <w:sz w:val="28"/>
          <w:szCs w:val="28"/>
          <w:lang w:eastAsia="ru-RU"/>
        </w:rPr>
        <w:t>Саровского»</w:t>
      </w:r>
      <w:r w:rsidRPr="00DB03A8">
        <w:rPr>
          <w:rFonts w:ascii="Verdana" w:eastAsia="Times New Roman" w:hAnsi="Verdana" w:cs="Tahoma"/>
          <w:color w:val="555555"/>
          <w:sz w:val="28"/>
          <w:szCs w:val="28"/>
          <w:lang w:eastAsia="ru-RU"/>
        </w:rPr>
        <w:t>  -</w:t>
      </w:r>
      <w:proofErr w:type="gramEnd"/>
      <w:r w:rsidRPr="00DB03A8">
        <w:rPr>
          <w:rFonts w:ascii="Verdana" w:eastAsia="Times New Roman" w:hAnsi="Verdana" w:cs="Tahoma"/>
          <w:color w:val="555555"/>
          <w:sz w:val="28"/>
          <w:szCs w:val="28"/>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DB03A8" w:rsidRPr="00DB03A8" w:rsidRDefault="00DB03A8" w:rsidP="00DB03A8">
      <w:pPr>
        <w:shd w:val="clear" w:color="auto" w:fill="E3E3E3"/>
        <w:spacing w:before="300"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8"/>
          <w:szCs w:val="28"/>
          <w:lang w:eastAsia="ru-RU"/>
        </w:rPr>
        <w:t>Цель - разработка системы мер, направленных на профилактику экстремистских проявлений в детской и подростковой среде, формирование толерантной среды на основе ценностей многонационального российского общества, культурного самосознания, принципов соблюдения прав и свобод человека.</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b/>
          <w:bCs/>
          <w:color w:val="6781B8"/>
          <w:sz w:val="28"/>
          <w:szCs w:val="28"/>
          <w:lang w:eastAsia="ru-RU"/>
        </w:rPr>
        <w:t>Задачи:</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8"/>
          <w:szCs w:val="28"/>
          <w:lang w:eastAsia="ru-RU"/>
        </w:rPr>
        <w:t>• воспитание культуры толерантности и межнационального согласия;</w:t>
      </w:r>
      <w:r w:rsidRPr="00DB03A8">
        <w:rPr>
          <w:rFonts w:ascii="Verdana" w:eastAsia="Times New Roman" w:hAnsi="Verdana" w:cs="Tahoma"/>
          <w:color w:val="555555"/>
          <w:sz w:val="28"/>
          <w:szCs w:val="28"/>
          <w:lang w:eastAsia="ru-RU"/>
        </w:rPr>
        <w:br/>
        <w:t>• достижение необходимого уровня правовой культуры как основы толерантного сознания и поведения;</w:t>
      </w:r>
      <w:r w:rsidRPr="00DB03A8">
        <w:rPr>
          <w:rFonts w:ascii="Verdana" w:eastAsia="Times New Roman" w:hAnsi="Verdana" w:cs="Tahoma"/>
          <w:color w:val="555555"/>
          <w:sz w:val="28"/>
          <w:szCs w:val="28"/>
          <w:lang w:eastAsia="ru-RU"/>
        </w:rPr>
        <w:br/>
        <w:t>• формирование в детской и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r w:rsidRPr="00DB03A8">
        <w:rPr>
          <w:rFonts w:ascii="Verdana" w:eastAsia="Times New Roman" w:hAnsi="Verdana" w:cs="Tahoma"/>
          <w:color w:val="555555"/>
          <w:sz w:val="28"/>
          <w:szCs w:val="28"/>
          <w:lang w:eastAsia="ru-RU"/>
        </w:rPr>
        <w:br/>
        <w:t>• разработка и реализация комплексного плана, направленного на формирование у подрастающего поколения позитивных установок на этническое многообразие.</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hyperlink r:id="rId10" w:tgtFrame="_blank" w:history="1">
        <w:r w:rsidRPr="00DB03A8">
          <w:rPr>
            <w:rFonts w:ascii="Verdana" w:eastAsia="Times New Roman" w:hAnsi="Verdana" w:cs="Tahoma"/>
            <w:color w:val="4493DE"/>
            <w:sz w:val="28"/>
            <w:szCs w:val="28"/>
            <w:u w:val="single"/>
            <w:lang w:eastAsia="ru-RU"/>
          </w:rPr>
          <w:t>Памятка «Если Вас захватили в заложники»</w:t>
        </w:r>
        <w:r w:rsidRPr="00DB03A8">
          <w:rPr>
            <w:rFonts w:ascii="Verdana" w:eastAsia="Times New Roman" w:hAnsi="Verdana" w:cs="Tahoma"/>
            <w:color w:val="4493DE"/>
            <w:sz w:val="28"/>
            <w:szCs w:val="28"/>
            <w:u w:val="single"/>
            <w:lang w:eastAsia="ru-RU"/>
          </w:rPr>
          <w:br/>
        </w:r>
      </w:hyperlink>
      <w:hyperlink r:id="rId11" w:tgtFrame="_blank" w:history="1">
        <w:r w:rsidRPr="00DB03A8">
          <w:rPr>
            <w:rFonts w:ascii="Verdana" w:eastAsia="Times New Roman" w:hAnsi="Verdana" w:cs="Tahoma"/>
            <w:color w:val="4493DE"/>
            <w:sz w:val="28"/>
            <w:szCs w:val="28"/>
            <w:u w:val="single"/>
            <w:lang w:eastAsia="ru-RU"/>
          </w:rPr>
          <w:t>Памятка «Правила поведения в местах массового скопления людей»</w:t>
        </w:r>
        <w:r w:rsidRPr="00DB03A8">
          <w:rPr>
            <w:rFonts w:ascii="Verdana" w:eastAsia="Times New Roman" w:hAnsi="Verdana" w:cs="Tahoma"/>
            <w:color w:val="4493DE"/>
            <w:sz w:val="28"/>
            <w:szCs w:val="28"/>
            <w:u w:val="single"/>
            <w:lang w:eastAsia="ru-RU"/>
          </w:rPr>
          <w:br/>
        </w:r>
      </w:hyperlink>
      <w:hyperlink r:id="rId12" w:tgtFrame="_blank" w:history="1">
        <w:r w:rsidRPr="00DB03A8">
          <w:rPr>
            <w:rFonts w:ascii="Verdana" w:eastAsia="Times New Roman" w:hAnsi="Verdana" w:cs="Tahoma"/>
            <w:color w:val="4493DE"/>
            <w:sz w:val="28"/>
            <w:szCs w:val="28"/>
            <w:u w:val="single"/>
            <w:lang w:eastAsia="ru-RU"/>
          </w:rPr>
          <w:t>Памятка «Если Вы обнаружили предмет, похожий на взрывное устройство»</w:t>
        </w:r>
      </w:hyperlink>
    </w:p>
    <w:p w:rsidR="00DB03A8" w:rsidRPr="00DB03A8" w:rsidRDefault="00DB03A8" w:rsidP="00DB03A8">
      <w:pPr>
        <w:shd w:val="clear" w:color="auto" w:fill="E3E3E3"/>
        <w:spacing w:before="300"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8"/>
          <w:szCs w:val="28"/>
          <w:lang w:eastAsia="ru-RU"/>
        </w:rPr>
        <w:lastRenderedPageBreak/>
        <w:t>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его многообразии, многогранности.  Безусловно, сейчас значимой задачей общества стало объединение различных индивидов в общее и понимающее друг друга человечество. </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Tahoma" w:eastAsia="Times New Roman" w:hAnsi="Tahoma" w:cs="Tahoma"/>
          <w:color w:val="555555"/>
          <w:sz w:val="21"/>
          <w:szCs w:val="21"/>
          <w:lang w:eastAsia="ru-RU"/>
        </w:rPr>
        <w:t> </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8"/>
          <w:szCs w:val="28"/>
          <w:lang w:eastAsia="ru-RU"/>
        </w:rPr>
        <w:t>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 Будущее мира за новыми поколениями. Так давайте сделаем, чтоб этот мир был полон тепла и любви. Это отчасти в наших руках! В руках каждого!</w:t>
      </w:r>
    </w:p>
    <w:p w:rsidR="00DB03A8" w:rsidRPr="00DB03A8" w:rsidRDefault="00DB03A8" w:rsidP="00DB03A8">
      <w:pPr>
        <w:shd w:val="clear" w:color="auto" w:fill="E3E3E3"/>
        <w:spacing w:after="0" w:line="330" w:lineRule="atLeast"/>
        <w:jc w:val="both"/>
        <w:rPr>
          <w:rFonts w:ascii="Tahoma" w:eastAsia="Times New Roman" w:hAnsi="Tahoma" w:cs="Tahoma"/>
          <w:color w:val="555555"/>
          <w:sz w:val="21"/>
          <w:szCs w:val="21"/>
          <w:lang w:eastAsia="ru-RU"/>
        </w:rPr>
      </w:pPr>
      <w:r w:rsidRPr="00DB03A8">
        <w:rPr>
          <w:rFonts w:ascii="Verdana" w:eastAsia="Times New Roman" w:hAnsi="Verdana" w:cs="Tahoma"/>
          <w:color w:val="555555"/>
          <w:sz w:val="28"/>
          <w:szCs w:val="28"/>
          <w:lang w:eastAsia="ru-RU"/>
        </w:rPr>
        <w:lastRenderedPageBreak/>
        <w:br w:type="textWrapping" w:clear="all"/>
      </w:r>
      <w:r w:rsidRPr="00DB03A8">
        <w:rPr>
          <w:rFonts w:ascii="Tahoma" w:eastAsia="Times New Roman" w:hAnsi="Tahoma" w:cs="Tahoma"/>
          <w:noProof/>
          <w:color w:val="555555"/>
          <w:sz w:val="21"/>
          <w:szCs w:val="21"/>
          <w:lang w:eastAsia="ru-RU"/>
        </w:rPr>
        <w:drawing>
          <wp:anchor distT="0" distB="0" distL="0" distR="0" simplePos="0" relativeHeight="251662336" behindDoc="0" locked="0" layoutInCell="1" allowOverlap="0" wp14:anchorId="35603A1C" wp14:editId="11970121">
            <wp:simplePos x="0" y="0"/>
            <wp:positionH relativeFrom="column">
              <wp:align>left</wp:align>
            </wp:positionH>
            <wp:positionV relativeFrom="line">
              <wp:posOffset>0</wp:posOffset>
            </wp:positionV>
            <wp:extent cx="5715000" cy="5429250"/>
            <wp:effectExtent l="0" t="0" r="0" b="0"/>
            <wp:wrapSquare wrapText="bothSides"/>
            <wp:docPr id="5" name="Рисунок 5" descr="http://rutul1.dagestanschool.ru/images/dagscrutul1_new/NR7035abf7f75c94d1ffdfb911d40735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tul1.dagestanschool.ru/images/dagscrutul1_new/NR7035abf7f75c94d1ffdfb911d407352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542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3A8">
        <w:rPr>
          <w:rFonts w:ascii="Verdana" w:eastAsia="Times New Roman" w:hAnsi="Verdana" w:cs="Tahoma"/>
          <w:color w:val="555555"/>
          <w:sz w:val="28"/>
          <w:szCs w:val="28"/>
          <w:lang w:eastAsia="ru-RU"/>
        </w:rPr>
        <w:br w:type="textWrapping" w:clear="all"/>
      </w:r>
    </w:p>
    <w:p w:rsidR="00DB03A8" w:rsidRPr="00DB03A8" w:rsidRDefault="00DB03A8" w:rsidP="00DB03A8">
      <w:pPr>
        <w:numPr>
          <w:ilvl w:val="0"/>
          <w:numId w:val="1"/>
        </w:numPr>
        <w:pBdr>
          <w:bottom w:val="single" w:sz="6" w:space="4" w:color="B9B7B1"/>
        </w:pBdr>
        <w:shd w:val="clear" w:color="auto" w:fill="DAC69E"/>
        <w:spacing w:line="240" w:lineRule="atLeast"/>
        <w:ind w:left="480" w:right="525"/>
        <w:jc w:val="center"/>
        <w:rPr>
          <w:rFonts w:ascii="Tahoma" w:eastAsia="Times New Roman" w:hAnsi="Tahoma" w:cs="Tahoma"/>
          <w:color w:val="555555"/>
          <w:sz w:val="21"/>
          <w:szCs w:val="21"/>
          <w:lang w:eastAsia="ru-RU"/>
        </w:rPr>
      </w:pPr>
    </w:p>
    <w:p w:rsidR="00A41F8D" w:rsidRDefault="00A41F8D"/>
    <w:sectPr w:rsidR="00A41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E3272"/>
    <w:multiLevelType w:val="multilevel"/>
    <w:tmpl w:val="DF542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1B"/>
    <w:rsid w:val="00994B1B"/>
    <w:rsid w:val="00A41F8D"/>
    <w:rsid w:val="00DB0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4A912-BA80-4178-90B3-DEADF5B1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56094">
      <w:bodyDiv w:val="1"/>
      <w:marLeft w:val="0"/>
      <w:marRight w:val="0"/>
      <w:marTop w:val="0"/>
      <w:marBottom w:val="0"/>
      <w:divBdr>
        <w:top w:val="none" w:sz="0" w:space="0" w:color="auto"/>
        <w:left w:val="none" w:sz="0" w:space="0" w:color="auto"/>
        <w:bottom w:val="none" w:sz="0" w:space="0" w:color="auto"/>
        <w:right w:val="none" w:sz="0" w:space="0" w:color="auto"/>
      </w:divBdr>
      <w:divsChild>
        <w:div w:id="1452090883">
          <w:marLeft w:val="0"/>
          <w:marRight w:val="0"/>
          <w:marTop w:val="0"/>
          <w:marBottom w:val="0"/>
          <w:divBdr>
            <w:top w:val="none" w:sz="0" w:space="0" w:color="auto"/>
            <w:left w:val="none" w:sz="0" w:space="0" w:color="auto"/>
            <w:bottom w:val="none" w:sz="0" w:space="0" w:color="auto"/>
            <w:right w:val="none" w:sz="0" w:space="0" w:color="auto"/>
          </w:divBdr>
          <w:divsChild>
            <w:div w:id="1631856375">
              <w:marLeft w:val="0"/>
              <w:marRight w:val="0"/>
              <w:marTop w:val="0"/>
              <w:marBottom w:val="0"/>
              <w:divBdr>
                <w:top w:val="none" w:sz="0" w:space="0" w:color="auto"/>
                <w:left w:val="none" w:sz="0" w:space="0" w:color="auto"/>
                <w:bottom w:val="none" w:sz="0" w:space="0" w:color="auto"/>
                <w:right w:val="none" w:sz="0" w:space="0" w:color="auto"/>
              </w:divBdr>
              <w:divsChild>
                <w:div w:id="2119333552">
                  <w:marLeft w:val="300"/>
                  <w:marRight w:val="300"/>
                  <w:marTop w:val="0"/>
                  <w:marBottom w:val="0"/>
                  <w:divBdr>
                    <w:top w:val="none" w:sz="0" w:space="0" w:color="auto"/>
                    <w:left w:val="none" w:sz="0" w:space="0" w:color="auto"/>
                    <w:bottom w:val="single" w:sz="6" w:space="11" w:color="CDD2D6"/>
                    <w:right w:val="none" w:sz="0" w:space="0" w:color="auto"/>
                  </w:divBdr>
                </w:div>
                <w:div w:id="537739614">
                  <w:marLeft w:val="0"/>
                  <w:marRight w:val="0"/>
                  <w:marTop w:val="0"/>
                  <w:marBottom w:val="0"/>
                  <w:divBdr>
                    <w:top w:val="none" w:sz="0" w:space="0" w:color="auto"/>
                    <w:left w:val="none" w:sz="0" w:space="0" w:color="auto"/>
                    <w:bottom w:val="none" w:sz="0" w:space="0" w:color="auto"/>
                    <w:right w:val="none" w:sz="0" w:space="0" w:color="auto"/>
                  </w:divBdr>
                  <w:divsChild>
                    <w:div w:id="196719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7307">
          <w:marLeft w:val="0"/>
          <w:marRight w:val="0"/>
          <w:marTop w:val="0"/>
          <w:marBottom w:val="0"/>
          <w:divBdr>
            <w:top w:val="none" w:sz="0" w:space="0" w:color="auto"/>
            <w:left w:val="none" w:sz="0" w:space="0" w:color="auto"/>
            <w:bottom w:val="none" w:sz="0" w:space="0" w:color="auto"/>
            <w:right w:val="none" w:sz="0" w:space="0" w:color="auto"/>
          </w:divBdr>
          <w:divsChild>
            <w:div w:id="1821073367">
              <w:marLeft w:val="180"/>
              <w:marRight w:val="225"/>
              <w:marTop w:val="270"/>
              <w:marBottom w:val="300"/>
              <w:divBdr>
                <w:top w:val="none" w:sz="0" w:space="0" w:color="auto"/>
                <w:left w:val="none" w:sz="0" w:space="0" w:color="auto"/>
                <w:bottom w:val="none" w:sz="0" w:space="0" w:color="auto"/>
                <w:right w:val="none" w:sz="0" w:space="0" w:color="auto"/>
              </w:divBdr>
              <w:divsChild>
                <w:div w:id="1790969519">
                  <w:marLeft w:val="0"/>
                  <w:marRight w:val="0"/>
                  <w:marTop w:val="0"/>
                  <w:marBottom w:val="0"/>
                  <w:divBdr>
                    <w:top w:val="none" w:sz="0" w:space="0" w:color="auto"/>
                    <w:left w:val="none" w:sz="0" w:space="0" w:color="auto"/>
                    <w:bottom w:val="none" w:sz="0" w:space="0" w:color="auto"/>
                    <w:right w:val="none" w:sz="0" w:space="0" w:color="auto"/>
                  </w:divBdr>
                  <w:divsChild>
                    <w:div w:id="7920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7578/"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74323s001.edusite.ru/DswMedia/pamyatka30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74323s001.edusite.ru/DswMedia/pamyatka2001.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74323s001.edusite.ru/DswMedia/pamyatka1001.jpg" TargetMode="External"/><Relationship Id="rId4" Type="http://schemas.openxmlformats.org/officeDocument/2006/relationships/webSettings" Target="webSettings.xml"/><Relationship Id="rId9" Type="http://schemas.openxmlformats.org/officeDocument/2006/relationships/hyperlink" Target="http://minjust.ru/node/41957?field_extremist_content_valu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6785</Characters>
  <Application>Microsoft Office Word</Application>
  <DocSecurity>0</DocSecurity>
  <Lines>56</Lines>
  <Paragraphs>15</Paragraphs>
  <ScaleCrop>false</ScaleCrop>
  <Company>diakov.net</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2018-02-24T15:51:00Z</dcterms:created>
  <dcterms:modified xsi:type="dcterms:W3CDTF">2018-02-24T15:51:00Z</dcterms:modified>
</cp:coreProperties>
</file>