
<file path=[Content_Types].xml><?xml version="1.0" encoding="utf-8"?>
<Types xmlns="http://schemas.openxmlformats.org/package/2006/content-types">
  <Default Extension="png" ContentType="image/png"/>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1588"/>
        <w:gridCol w:w="6008"/>
        <w:gridCol w:w="66"/>
        <w:gridCol w:w="66"/>
        <w:gridCol w:w="66"/>
        <w:gridCol w:w="66"/>
        <w:gridCol w:w="66"/>
        <w:gridCol w:w="66"/>
        <w:gridCol w:w="81"/>
      </w:tblGrid>
      <w:tr w:rsidR="00B15E33" w:rsidRPr="00B15E33" w:rsidTr="00B15E33">
        <w:trPr>
          <w:tblCellSpacing w:w="15" w:type="dxa"/>
        </w:trPr>
        <w:tc>
          <w:tcPr>
            <w:tcW w:w="0" w:type="auto"/>
            <w:vAlign w:val="center"/>
            <w:hideMark/>
          </w:tcPr>
          <w:p w:rsidR="00B15E33" w:rsidRPr="00B15E33" w:rsidRDefault="00B15E33" w:rsidP="00B15E3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941705" cy="177165"/>
                  <wp:effectExtent l="19050" t="0" r="0" b="0"/>
                  <wp:docPr id="1" name="Рисунок 1" descr="http://docs.cntd.ru/general/images/pattern/header/logo-t.pn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header/logo-t.png">
                            <a:hlinkClick r:id="rId5" tooltip="&quot;&quot;"/>
                          </pic:cNvPr>
                          <pic:cNvPicPr>
                            <a:picLocks noChangeAspect="1" noChangeArrowheads="1"/>
                          </pic:cNvPicPr>
                        </pic:nvPicPr>
                        <pic:blipFill>
                          <a:blip r:embed="rId6"/>
                          <a:srcRect/>
                          <a:stretch>
                            <a:fillRect/>
                          </a:stretch>
                        </pic:blipFill>
                        <pic:spPr bwMode="auto">
                          <a:xfrm>
                            <a:off x="0" y="0"/>
                            <a:ext cx="941705" cy="177165"/>
                          </a:xfrm>
                          <a:prstGeom prst="rect">
                            <a:avLst/>
                          </a:prstGeom>
                          <a:noFill/>
                          <a:ln w="9525">
                            <a:noFill/>
                            <a:miter lim="800000"/>
                            <a:headEnd/>
                            <a:tailEnd/>
                          </a:ln>
                        </pic:spPr>
                      </pic:pic>
                    </a:graphicData>
                  </a:graphic>
                </wp:inline>
              </w:drawing>
            </w:r>
          </w:p>
        </w:tc>
        <w:tc>
          <w:tcPr>
            <w:tcW w:w="0" w:type="auto"/>
            <w:vAlign w:val="center"/>
            <w:hideMark/>
          </w:tcPr>
          <w:p w:rsidR="00B15E33" w:rsidRPr="00B15E33" w:rsidRDefault="00B15E33" w:rsidP="00B15E33">
            <w:pPr>
              <w:spacing w:after="0" w:line="240" w:lineRule="auto"/>
              <w:jc w:val="center"/>
              <w:rPr>
                <w:rFonts w:ascii="Times New Roman" w:eastAsia="Times New Roman" w:hAnsi="Times New Roman" w:cs="Times New Roman"/>
                <w:b/>
                <w:bCs/>
                <w:sz w:val="24"/>
                <w:szCs w:val="24"/>
              </w:rPr>
            </w:pPr>
            <w:hyperlink r:id="rId7" w:anchor="important_docs_tl" w:tooltip="" w:history="1">
              <w:r w:rsidRPr="00B15E33">
                <w:rPr>
                  <w:rFonts w:ascii="Times New Roman" w:eastAsia="Times New Roman" w:hAnsi="Times New Roman" w:cs="Times New Roman"/>
                  <w:b/>
                  <w:bCs/>
                  <w:color w:val="0000FF"/>
                  <w:sz w:val="24"/>
                  <w:szCs w:val="24"/>
                  <w:u w:val="single"/>
                </w:rPr>
                <w:t>Важные документы</w:t>
              </w:r>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8" w:history="1">
              <w:r w:rsidRPr="00B15E33">
                <w:rPr>
                  <w:rFonts w:ascii="Times New Roman" w:eastAsia="Times New Roman" w:hAnsi="Times New Roman" w:cs="Times New Roman"/>
                  <w:b/>
                  <w:bCs/>
                  <w:color w:val="0000FF"/>
                  <w:sz w:val="24"/>
                  <w:szCs w:val="24"/>
                  <w:u w:val="single"/>
                </w:rPr>
                <w:t xml:space="preserve">Основополагающие </w:t>
              </w:r>
              <w:proofErr w:type="spellStart"/>
              <w:r w:rsidRPr="00B15E33">
                <w:rPr>
                  <w:rFonts w:ascii="Times New Roman" w:eastAsia="Times New Roman" w:hAnsi="Times New Roman" w:cs="Times New Roman"/>
                  <w:b/>
                  <w:bCs/>
                  <w:color w:val="0000FF"/>
                  <w:sz w:val="24"/>
                  <w:szCs w:val="24"/>
                  <w:u w:val="single"/>
                </w:rPr>
                <w:t>ГОСТы</w:t>
              </w:r>
              <w:proofErr w:type="spellEnd"/>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9" w:history="1">
              <w:proofErr w:type="spellStart"/>
              <w:r w:rsidRPr="00B15E33">
                <w:rPr>
                  <w:rFonts w:ascii="Times New Roman" w:eastAsia="Times New Roman" w:hAnsi="Times New Roman" w:cs="Times New Roman"/>
                  <w:b/>
                  <w:bCs/>
                  <w:color w:val="0000FF"/>
                  <w:sz w:val="24"/>
                  <w:szCs w:val="24"/>
                  <w:u w:val="single"/>
                </w:rPr>
                <w:t>ГОСТы</w:t>
              </w:r>
              <w:proofErr w:type="spellEnd"/>
              <w:r w:rsidRPr="00B15E33">
                <w:rPr>
                  <w:rFonts w:ascii="Times New Roman" w:eastAsia="Times New Roman" w:hAnsi="Times New Roman" w:cs="Times New Roman"/>
                  <w:b/>
                  <w:bCs/>
                  <w:color w:val="0000FF"/>
                  <w:sz w:val="24"/>
                  <w:szCs w:val="24"/>
                  <w:u w:val="single"/>
                </w:rPr>
                <w:t xml:space="preserve">, </w:t>
              </w:r>
              <w:proofErr w:type="gramStart"/>
              <w:r w:rsidRPr="00B15E33">
                <w:rPr>
                  <w:rFonts w:ascii="Times New Roman" w:eastAsia="Times New Roman" w:hAnsi="Times New Roman" w:cs="Times New Roman"/>
                  <w:b/>
                  <w:bCs/>
                  <w:color w:val="0000FF"/>
                  <w:sz w:val="24"/>
                  <w:szCs w:val="24"/>
                  <w:u w:val="single"/>
                </w:rPr>
                <w:t>вступающие</w:t>
              </w:r>
              <w:proofErr w:type="gramEnd"/>
              <w:r w:rsidRPr="00B15E33">
                <w:rPr>
                  <w:rFonts w:ascii="Times New Roman" w:eastAsia="Times New Roman" w:hAnsi="Times New Roman" w:cs="Times New Roman"/>
                  <w:b/>
                  <w:bCs/>
                  <w:color w:val="0000FF"/>
                  <w:sz w:val="24"/>
                  <w:szCs w:val="24"/>
                  <w:u w:val="single"/>
                </w:rPr>
                <w:t xml:space="preserve"> в силу в течение 3 мес.</w:t>
              </w:r>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10" w:history="1">
              <w:proofErr w:type="spellStart"/>
              <w:r w:rsidRPr="00B15E33">
                <w:rPr>
                  <w:rFonts w:ascii="Times New Roman" w:eastAsia="Times New Roman" w:hAnsi="Times New Roman" w:cs="Times New Roman"/>
                  <w:b/>
                  <w:bCs/>
                  <w:color w:val="0000FF"/>
                  <w:sz w:val="24"/>
                  <w:szCs w:val="24"/>
                  <w:u w:val="single"/>
                </w:rPr>
                <w:t>ГОСТы</w:t>
              </w:r>
              <w:proofErr w:type="spellEnd"/>
              <w:r w:rsidRPr="00B15E33">
                <w:rPr>
                  <w:rFonts w:ascii="Times New Roman" w:eastAsia="Times New Roman" w:hAnsi="Times New Roman" w:cs="Times New Roman"/>
                  <w:b/>
                  <w:bCs/>
                  <w:color w:val="0000FF"/>
                  <w:sz w:val="24"/>
                  <w:szCs w:val="24"/>
                  <w:u w:val="single"/>
                </w:rPr>
                <w:t xml:space="preserve"> за последний год</w:t>
              </w:r>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11" w:history="1">
              <w:r w:rsidRPr="00B15E33">
                <w:rPr>
                  <w:rFonts w:ascii="Times New Roman" w:eastAsia="Times New Roman" w:hAnsi="Times New Roman" w:cs="Times New Roman"/>
                  <w:b/>
                  <w:bCs/>
                  <w:color w:val="0000FF"/>
                  <w:sz w:val="24"/>
                  <w:szCs w:val="24"/>
                  <w:u w:val="single"/>
                </w:rPr>
                <w:t xml:space="preserve">Востребованные </w:t>
              </w:r>
              <w:proofErr w:type="spellStart"/>
              <w:r w:rsidRPr="00B15E33">
                <w:rPr>
                  <w:rFonts w:ascii="Times New Roman" w:eastAsia="Times New Roman" w:hAnsi="Times New Roman" w:cs="Times New Roman"/>
                  <w:b/>
                  <w:bCs/>
                  <w:color w:val="0000FF"/>
                  <w:sz w:val="24"/>
                  <w:szCs w:val="24"/>
                  <w:u w:val="single"/>
                </w:rPr>
                <w:t>ГОСТы</w:t>
              </w:r>
              <w:proofErr w:type="spellEnd"/>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12" w:history="1">
              <w:r w:rsidRPr="00B15E33">
                <w:rPr>
                  <w:rFonts w:ascii="Times New Roman" w:eastAsia="Times New Roman" w:hAnsi="Times New Roman" w:cs="Times New Roman"/>
                  <w:b/>
                  <w:bCs/>
                  <w:color w:val="0000FF"/>
                  <w:sz w:val="24"/>
                  <w:szCs w:val="24"/>
                  <w:u w:val="single"/>
                </w:rPr>
                <w:t>Проекты стандартов</w:t>
              </w:r>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13" w:history="1">
              <w:r w:rsidRPr="00B15E33">
                <w:rPr>
                  <w:rFonts w:ascii="Times New Roman" w:eastAsia="Times New Roman" w:hAnsi="Times New Roman" w:cs="Times New Roman"/>
                  <w:b/>
                  <w:bCs/>
                  <w:color w:val="0000FF"/>
                  <w:sz w:val="24"/>
                  <w:szCs w:val="24"/>
                  <w:u w:val="single"/>
                </w:rPr>
                <w:t>Технические регламенты</w:t>
              </w:r>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14" w:history="1">
              <w:r w:rsidRPr="00B15E33">
                <w:rPr>
                  <w:rFonts w:ascii="Times New Roman" w:eastAsia="Times New Roman" w:hAnsi="Times New Roman" w:cs="Times New Roman"/>
                  <w:b/>
                  <w:bCs/>
                  <w:color w:val="0000FF"/>
                  <w:sz w:val="24"/>
                  <w:szCs w:val="24"/>
                  <w:u w:val="single"/>
                </w:rPr>
                <w:t>Проекты технических регламентов</w:t>
              </w:r>
            </w:hyperlink>
          </w:p>
          <w:p w:rsidR="00B15E33" w:rsidRPr="00B15E33" w:rsidRDefault="00B15E33" w:rsidP="00B15E33">
            <w:pPr>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rPr>
            </w:pPr>
            <w:hyperlink r:id="rId15" w:history="1">
              <w:proofErr w:type="spellStart"/>
              <w:r w:rsidRPr="00B15E33">
                <w:rPr>
                  <w:rFonts w:ascii="Times New Roman" w:eastAsia="Times New Roman" w:hAnsi="Times New Roman" w:cs="Times New Roman"/>
                  <w:b/>
                  <w:bCs/>
                  <w:color w:val="0000FF"/>
                  <w:sz w:val="24"/>
                  <w:szCs w:val="24"/>
                  <w:u w:val="single"/>
                </w:rPr>
                <w:t>СНиПы</w:t>
              </w:r>
              <w:proofErr w:type="spellEnd"/>
              <w:r w:rsidRPr="00B15E33">
                <w:rPr>
                  <w:rFonts w:ascii="Times New Roman" w:eastAsia="Times New Roman" w:hAnsi="Times New Roman" w:cs="Times New Roman"/>
                  <w:b/>
                  <w:bCs/>
                  <w:color w:val="0000FF"/>
                  <w:sz w:val="24"/>
                  <w:szCs w:val="24"/>
                  <w:u w:val="single"/>
                </w:rPr>
                <w:t xml:space="preserve"> и своды правил</w:t>
              </w:r>
            </w:hyperlink>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bl>
    <w:p w:rsidR="00B15E33" w:rsidRPr="00B15E33" w:rsidRDefault="00B15E33" w:rsidP="00B15E3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128"/>
        <w:gridCol w:w="6058"/>
        <w:gridCol w:w="66"/>
        <w:gridCol w:w="66"/>
        <w:gridCol w:w="66"/>
        <w:gridCol w:w="66"/>
        <w:gridCol w:w="66"/>
        <w:gridCol w:w="66"/>
        <w:gridCol w:w="66"/>
        <w:gridCol w:w="66"/>
        <w:gridCol w:w="81"/>
      </w:tblGrid>
      <w:tr w:rsidR="00B15E33" w:rsidRPr="00B15E33" w:rsidTr="00B15E33">
        <w:trPr>
          <w:tblCellSpacing w:w="15" w:type="dxa"/>
        </w:trPr>
        <w:tc>
          <w:tcPr>
            <w:tcW w:w="0" w:type="auto"/>
            <w:vAlign w:val="center"/>
            <w:hideMark/>
          </w:tcPr>
          <w:p w:rsidR="00B15E33" w:rsidRPr="00B15E33" w:rsidRDefault="00B15E33" w:rsidP="00B15E3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668655" cy="204470"/>
                  <wp:effectExtent l="0" t="0" r="0" b="0"/>
                  <wp:docPr id="2" name="Рисунок 2" descr="http://docs.cntd.ru/general/images/pattern/header/logo-k.png">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s.cntd.ru/general/images/pattern/header/logo-k.png">
                            <a:hlinkClick r:id="rId16" tooltip="&quot;&quot;"/>
                          </pic:cNvPr>
                          <pic:cNvPicPr>
                            <a:picLocks noChangeAspect="1" noChangeArrowheads="1"/>
                          </pic:cNvPicPr>
                        </pic:nvPicPr>
                        <pic:blipFill>
                          <a:blip r:embed="rId17"/>
                          <a:srcRect/>
                          <a:stretch>
                            <a:fillRect/>
                          </a:stretch>
                        </pic:blipFill>
                        <pic:spPr bwMode="auto">
                          <a:xfrm>
                            <a:off x="0" y="0"/>
                            <a:ext cx="668655" cy="204470"/>
                          </a:xfrm>
                          <a:prstGeom prst="rect">
                            <a:avLst/>
                          </a:prstGeom>
                          <a:noFill/>
                          <a:ln w="9525">
                            <a:noFill/>
                            <a:miter lim="800000"/>
                            <a:headEnd/>
                            <a:tailEnd/>
                          </a:ln>
                        </pic:spPr>
                      </pic:pic>
                    </a:graphicData>
                  </a:graphic>
                </wp:inline>
              </w:drawing>
            </w:r>
          </w:p>
        </w:tc>
        <w:tc>
          <w:tcPr>
            <w:tcW w:w="0" w:type="auto"/>
            <w:vAlign w:val="center"/>
            <w:hideMark/>
          </w:tcPr>
          <w:p w:rsidR="00B15E33" w:rsidRPr="00B15E33" w:rsidRDefault="00B15E33" w:rsidP="00B15E33">
            <w:pPr>
              <w:spacing w:after="0" w:line="240" w:lineRule="auto"/>
              <w:jc w:val="center"/>
              <w:rPr>
                <w:rFonts w:ascii="Times New Roman" w:eastAsia="Times New Roman" w:hAnsi="Times New Roman" w:cs="Times New Roman"/>
                <w:b/>
                <w:bCs/>
                <w:sz w:val="24"/>
                <w:szCs w:val="24"/>
              </w:rPr>
            </w:pPr>
            <w:hyperlink r:id="rId18" w:anchor="important_docs_tr" w:tooltip="" w:history="1">
              <w:r w:rsidRPr="00B15E33">
                <w:rPr>
                  <w:rFonts w:ascii="Times New Roman" w:eastAsia="Times New Roman" w:hAnsi="Times New Roman" w:cs="Times New Roman"/>
                  <w:b/>
                  <w:bCs/>
                  <w:color w:val="0000FF"/>
                  <w:sz w:val="24"/>
                  <w:szCs w:val="24"/>
                  <w:u w:val="single"/>
                </w:rPr>
                <w:t>Важные документы</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19" w:history="1">
              <w:r w:rsidRPr="00B15E33">
                <w:rPr>
                  <w:rFonts w:ascii="Times New Roman" w:eastAsia="Times New Roman" w:hAnsi="Times New Roman" w:cs="Times New Roman"/>
                  <w:b/>
                  <w:bCs/>
                  <w:color w:val="0000FF"/>
                  <w:sz w:val="24"/>
                  <w:szCs w:val="24"/>
                  <w:u w:val="single"/>
                </w:rPr>
                <w:t>Конституция РФ</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0" w:history="1">
              <w:r w:rsidRPr="00B15E33">
                <w:rPr>
                  <w:rFonts w:ascii="Times New Roman" w:eastAsia="Times New Roman" w:hAnsi="Times New Roman" w:cs="Times New Roman"/>
                  <w:b/>
                  <w:bCs/>
                  <w:color w:val="0000FF"/>
                  <w:sz w:val="24"/>
                  <w:szCs w:val="24"/>
                  <w:u w:val="single"/>
                </w:rPr>
                <w:t>Кодексы РФ</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1" w:history="1">
              <w:r w:rsidRPr="00B15E33">
                <w:rPr>
                  <w:rFonts w:ascii="Times New Roman" w:eastAsia="Times New Roman" w:hAnsi="Times New Roman" w:cs="Times New Roman"/>
                  <w:b/>
                  <w:bCs/>
                  <w:color w:val="0000FF"/>
                  <w:sz w:val="24"/>
                  <w:szCs w:val="24"/>
                  <w:u w:val="single"/>
                </w:rPr>
                <w:t>Федеральные законы</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2" w:history="1">
              <w:r w:rsidRPr="00B15E33">
                <w:rPr>
                  <w:rFonts w:ascii="Times New Roman" w:eastAsia="Times New Roman" w:hAnsi="Times New Roman" w:cs="Times New Roman"/>
                  <w:b/>
                  <w:bCs/>
                  <w:color w:val="0000FF"/>
                  <w:sz w:val="24"/>
                  <w:szCs w:val="24"/>
                  <w:u w:val="single"/>
                </w:rPr>
                <w:t>Указы Президента РФ</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3" w:history="1">
              <w:r w:rsidRPr="00B15E33">
                <w:rPr>
                  <w:rFonts w:ascii="Times New Roman" w:eastAsia="Times New Roman" w:hAnsi="Times New Roman" w:cs="Times New Roman"/>
                  <w:b/>
                  <w:bCs/>
                  <w:color w:val="0000FF"/>
                  <w:sz w:val="24"/>
                  <w:szCs w:val="24"/>
                  <w:u w:val="single"/>
                </w:rPr>
                <w:t>Постановления Правительства РФ</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4" w:history="1">
              <w:r w:rsidRPr="00B15E33">
                <w:rPr>
                  <w:rFonts w:ascii="Times New Roman" w:eastAsia="Times New Roman" w:hAnsi="Times New Roman" w:cs="Times New Roman"/>
                  <w:b/>
                  <w:bCs/>
                  <w:color w:val="0000FF"/>
                  <w:sz w:val="24"/>
                  <w:szCs w:val="24"/>
                  <w:u w:val="single"/>
                </w:rPr>
                <w:t>Проекты нормативных актов</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5" w:history="1">
              <w:r w:rsidRPr="00B15E33">
                <w:rPr>
                  <w:rFonts w:ascii="Times New Roman" w:eastAsia="Times New Roman" w:hAnsi="Times New Roman" w:cs="Times New Roman"/>
                  <w:b/>
                  <w:bCs/>
                  <w:color w:val="0000FF"/>
                  <w:sz w:val="24"/>
                  <w:szCs w:val="24"/>
                  <w:u w:val="single"/>
                </w:rPr>
                <w:t>Документы, зарегистрированные в Минюсте</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6" w:history="1">
              <w:r w:rsidRPr="00B15E33">
                <w:rPr>
                  <w:rFonts w:ascii="Times New Roman" w:eastAsia="Times New Roman" w:hAnsi="Times New Roman" w:cs="Times New Roman"/>
                  <w:b/>
                  <w:bCs/>
                  <w:color w:val="0000FF"/>
                  <w:sz w:val="24"/>
                  <w:szCs w:val="24"/>
                  <w:u w:val="single"/>
                </w:rPr>
                <w:t>Приказы и письма Минфина</w:t>
              </w:r>
            </w:hyperlink>
          </w:p>
          <w:p w:rsidR="00B15E33" w:rsidRPr="00B15E33" w:rsidRDefault="00B15E33" w:rsidP="00B15E33">
            <w:pPr>
              <w:numPr>
                <w:ilvl w:val="0"/>
                <w:numId w:val="2"/>
              </w:numPr>
              <w:spacing w:before="100" w:beforeAutospacing="1" w:after="100" w:afterAutospacing="1" w:line="240" w:lineRule="auto"/>
              <w:jc w:val="center"/>
              <w:rPr>
                <w:rFonts w:ascii="Times New Roman" w:eastAsia="Times New Roman" w:hAnsi="Times New Roman" w:cs="Times New Roman"/>
                <w:b/>
                <w:bCs/>
                <w:sz w:val="24"/>
                <w:szCs w:val="24"/>
              </w:rPr>
            </w:pPr>
            <w:hyperlink r:id="rId27" w:history="1">
              <w:r w:rsidRPr="00B15E33">
                <w:rPr>
                  <w:rFonts w:ascii="Times New Roman" w:eastAsia="Times New Roman" w:hAnsi="Times New Roman" w:cs="Times New Roman"/>
                  <w:b/>
                  <w:bCs/>
                  <w:color w:val="0000FF"/>
                  <w:sz w:val="24"/>
                  <w:szCs w:val="24"/>
                  <w:u w:val="single"/>
                </w:rPr>
                <w:t>Приказы и письма ФНС</w:t>
              </w:r>
            </w:hyperlink>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0" w:type="auto"/>
            <w:vAlign w:val="cente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bl>
    <w:p w:rsidR="00B15E33" w:rsidRPr="00B15E33" w:rsidRDefault="00B15E33" w:rsidP="00B15E33">
      <w:pPr>
        <w:pBdr>
          <w:bottom w:val="single" w:sz="6" w:space="1" w:color="auto"/>
        </w:pBdr>
        <w:spacing w:after="0" w:line="240" w:lineRule="auto"/>
        <w:jc w:val="center"/>
        <w:rPr>
          <w:rFonts w:ascii="Arial" w:eastAsia="Times New Roman" w:hAnsi="Arial" w:cs="Arial"/>
          <w:vanish/>
          <w:sz w:val="16"/>
          <w:szCs w:val="16"/>
        </w:rPr>
      </w:pPr>
      <w:r w:rsidRPr="00B15E33">
        <w:rPr>
          <w:rFonts w:ascii="Arial" w:eastAsia="Times New Roman" w:hAnsi="Arial" w:cs="Arial"/>
          <w:vanish/>
          <w:sz w:val="16"/>
          <w:szCs w:val="16"/>
        </w:rPr>
        <w:t>Начало формы</w:t>
      </w:r>
    </w:p>
    <w:p w:rsidR="00B15E33" w:rsidRPr="00B15E33" w:rsidRDefault="00B15E33" w:rsidP="00B15E33">
      <w:pPr>
        <w:spacing w:after="0"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49.45pt;height:18.25pt" o:ole="">
            <v:imagedata r:id="rId28" o:title=""/>
          </v:shape>
          <w:control r:id="rId29" w:name="DefaultOcxName" w:shapeid="_x0000_i1148"/>
        </w:object>
      </w:r>
      <w:r w:rsidRPr="00B15E33">
        <w:rPr>
          <w:rFonts w:ascii="Times New Roman" w:eastAsia="Times New Roman" w:hAnsi="Times New Roman" w:cs="Times New Roman"/>
          <w:sz w:val="24"/>
          <w:szCs w:val="24"/>
        </w:rPr>
        <w:object w:dxaOrig="1440" w:dyaOrig="1440">
          <v:shape id="_x0000_i1147" type="#_x0000_t75" style="width:1in;height:18.25pt" o:ole="">
            <v:imagedata r:id="rId30" o:title=""/>
          </v:shape>
          <w:control r:id="rId31" w:name="DefaultOcxName1" w:shapeid="_x0000_i1147"/>
        </w:object>
      </w:r>
      <w:r w:rsidRPr="00B15E33">
        <w:rPr>
          <w:rFonts w:ascii="Times New Roman" w:eastAsia="Times New Roman" w:hAnsi="Times New Roman" w:cs="Times New Roman"/>
          <w:sz w:val="24"/>
          <w:szCs w:val="24"/>
        </w:rPr>
        <w:object w:dxaOrig="1440" w:dyaOrig="1440">
          <v:shape id="_x0000_i1146" type="#_x0000_t75" style="width:12.9pt;height:22.55pt" o:ole="">
            <v:imagedata r:id="rId32" o:title=""/>
          </v:shape>
          <w:control r:id="rId33" w:name="DefaultOcxName2" w:shapeid="_x0000_i1146"/>
        </w:object>
      </w:r>
    </w:p>
    <w:p w:rsidR="00B15E33" w:rsidRPr="00B15E33" w:rsidRDefault="00B15E33" w:rsidP="00B15E33">
      <w:pPr>
        <w:pBdr>
          <w:top w:val="single" w:sz="6" w:space="1" w:color="auto"/>
        </w:pBdr>
        <w:spacing w:after="0" w:line="240" w:lineRule="auto"/>
        <w:jc w:val="center"/>
        <w:rPr>
          <w:rFonts w:ascii="Arial" w:eastAsia="Times New Roman" w:hAnsi="Arial" w:cs="Arial"/>
          <w:vanish/>
          <w:sz w:val="16"/>
          <w:szCs w:val="16"/>
        </w:rPr>
      </w:pPr>
      <w:r w:rsidRPr="00B15E33">
        <w:rPr>
          <w:rFonts w:ascii="Arial" w:eastAsia="Times New Roman" w:hAnsi="Arial" w:cs="Arial"/>
          <w:vanish/>
          <w:sz w:val="16"/>
          <w:szCs w:val="16"/>
        </w:rPr>
        <w:t>Конец формы</w:t>
      </w:r>
    </w:p>
    <w:p w:rsidR="00B15E33" w:rsidRPr="00B15E33" w:rsidRDefault="00B15E33" w:rsidP="00B15E33">
      <w:pPr>
        <w:spacing w:after="0" w:line="240" w:lineRule="auto"/>
        <w:rPr>
          <w:rFonts w:ascii="Times New Roman" w:eastAsia="Times New Roman" w:hAnsi="Times New Roman" w:cs="Times New Roman"/>
          <w:sz w:val="24"/>
          <w:szCs w:val="24"/>
        </w:rPr>
      </w:pPr>
      <w:hyperlink r:id="rId34" w:tgtFrame="_blank" w:tooltip="Перейти на сайт www.kodeks.ru" w:history="1">
        <w:r w:rsidRPr="00B15E33">
          <w:rPr>
            <w:rFonts w:ascii="Times New Roman" w:eastAsia="Times New Roman" w:hAnsi="Times New Roman" w:cs="Times New Roman"/>
            <w:color w:val="0000FF"/>
            <w:sz w:val="24"/>
            <w:szCs w:val="24"/>
            <w:u w:val="single"/>
          </w:rPr>
          <w:t xml:space="preserve">Консорциум </w:t>
        </w:r>
        <w:proofErr w:type="spellStart"/>
        <w:r w:rsidRPr="00B15E33">
          <w:rPr>
            <w:rFonts w:ascii="Times New Roman" w:eastAsia="Times New Roman" w:hAnsi="Times New Roman" w:cs="Times New Roman"/>
            <w:color w:val="0000FF"/>
            <w:sz w:val="24"/>
            <w:szCs w:val="24"/>
            <w:u w:val="single"/>
          </w:rPr>
          <w:t>Кодекс</w:t>
        </w:r>
      </w:hyperlink>
      <w:hyperlink r:id="rId35" w:tooltip="На главную" w:history="1">
        <w:r w:rsidRPr="00B15E33">
          <w:rPr>
            <w:rFonts w:ascii="Times New Roman" w:eastAsia="Times New Roman" w:hAnsi="Times New Roman" w:cs="Times New Roman"/>
            <w:color w:val="0000FF"/>
            <w:sz w:val="24"/>
            <w:szCs w:val="24"/>
            <w:u w:val="single"/>
          </w:rPr>
          <w:t>Электронный</w:t>
        </w:r>
        <w:proofErr w:type="spellEnd"/>
        <w:r w:rsidRPr="00B15E33">
          <w:rPr>
            <w:rFonts w:ascii="Times New Roman" w:eastAsia="Times New Roman" w:hAnsi="Times New Roman" w:cs="Times New Roman"/>
            <w:color w:val="0000FF"/>
            <w:sz w:val="24"/>
            <w:szCs w:val="24"/>
            <w:u w:val="single"/>
          </w:rPr>
          <w:t xml:space="preserve"> фонд правовой и нормативно-технической документации</w:t>
        </w:r>
      </w:hyperlink>
    </w:p>
    <w:p w:rsidR="00B15E33" w:rsidRPr="00B15E33" w:rsidRDefault="00B15E33" w:rsidP="00B15E33">
      <w:pPr>
        <w:spacing w:after="0" w:line="240" w:lineRule="auto"/>
        <w:rPr>
          <w:rFonts w:ascii="Times New Roman" w:eastAsia="Times New Roman" w:hAnsi="Times New Roman" w:cs="Times New Roman"/>
          <w:sz w:val="24"/>
          <w:szCs w:val="24"/>
        </w:rPr>
      </w:pPr>
      <w:hyperlink r:id="rId36" w:anchor="loginform" w:history="1">
        <w:r w:rsidRPr="00B15E33">
          <w:rPr>
            <w:rFonts w:ascii="Times New Roman" w:eastAsia="Times New Roman" w:hAnsi="Times New Roman" w:cs="Times New Roman"/>
            <w:color w:val="0000FF"/>
            <w:sz w:val="24"/>
            <w:szCs w:val="24"/>
            <w:u w:val="single"/>
          </w:rPr>
          <w:t>Вход</w:t>
        </w:r>
      </w:hyperlink>
      <w:r w:rsidRPr="00B15E33">
        <w:rPr>
          <w:rFonts w:ascii="Times New Roman" w:eastAsia="Times New Roman" w:hAnsi="Times New Roman" w:cs="Times New Roman"/>
          <w:sz w:val="24"/>
          <w:szCs w:val="24"/>
        </w:rPr>
        <w:t xml:space="preserve"> | </w:t>
      </w:r>
      <w:hyperlink r:id="rId37" w:anchor="reg-dialog" w:history="1">
        <w:r w:rsidRPr="00B15E33">
          <w:rPr>
            <w:rFonts w:ascii="Times New Roman" w:eastAsia="Times New Roman" w:hAnsi="Times New Roman" w:cs="Times New Roman"/>
            <w:color w:val="0000FF"/>
            <w:sz w:val="24"/>
            <w:szCs w:val="24"/>
            <w:u w:val="single"/>
          </w:rPr>
          <w:t>Регистрация</w:t>
        </w:r>
      </w:hyperlink>
      <w:r w:rsidRPr="00B15E33">
        <w:rPr>
          <w:rFonts w:ascii="Times New Roman" w:eastAsia="Times New Roman" w:hAnsi="Times New Roman" w:cs="Times New Roman"/>
          <w:sz w:val="24"/>
          <w:szCs w:val="24"/>
        </w:rPr>
        <w:t xml:space="preserve"> | </w:t>
      </w:r>
      <w:hyperlink r:id="rId38" w:history="1">
        <w:r w:rsidRPr="00B15E33">
          <w:rPr>
            <w:rFonts w:ascii="Times New Roman" w:eastAsia="Times New Roman" w:hAnsi="Times New Roman" w:cs="Times New Roman"/>
            <w:color w:val="0000FF"/>
            <w:sz w:val="24"/>
            <w:szCs w:val="24"/>
            <w:u w:val="single"/>
          </w:rPr>
          <w:t>Контактная информация</w:t>
        </w:r>
      </w:hyperlink>
      <w:r w:rsidRPr="00B15E33">
        <w:rPr>
          <w:rFonts w:ascii="Times New Roman" w:eastAsia="Times New Roman" w:hAnsi="Times New Roman" w:cs="Times New Roman"/>
          <w:sz w:val="24"/>
          <w:szCs w:val="24"/>
        </w:rPr>
        <w:t xml:space="preserve"> </w:t>
      </w:r>
    </w:p>
    <w:p w:rsidR="00B15E33" w:rsidRPr="00B15E33" w:rsidRDefault="00B15E33" w:rsidP="00B15E3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9" w:tooltip="Главная" w:history="1">
        <w:r w:rsidRPr="00B15E33">
          <w:rPr>
            <w:rFonts w:ascii="Times New Roman" w:eastAsia="Times New Roman" w:hAnsi="Times New Roman" w:cs="Times New Roman"/>
            <w:color w:val="0000FF"/>
            <w:sz w:val="24"/>
            <w:szCs w:val="24"/>
            <w:u w:val="single"/>
          </w:rPr>
          <w:t>Главная</w:t>
        </w:r>
      </w:hyperlink>
    </w:p>
    <w:p w:rsidR="00B15E33" w:rsidRPr="00B15E33" w:rsidRDefault="00B15E33" w:rsidP="00B15E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pict/>
      </w:r>
      <w:r w:rsidRPr="00B15E33">
        <w:rPr>
          <w:rFonts w:ascii="Times New Roman" w:eastAsia="Times New Roman" w:hAnsi="Times New Roman" w:cs="Times New Roman"/>
          <w:sz w:val="24"/>
          <w:szCs w:val="24"/>
        </w:rPr>
        <w:pict/>
      </w:r>
      <w:r w:rsidRPr="00B15E33">
        <w:rPr>
          <w:rFonts w:ascii="Times New Roman" w:eastAsia="Times New Roman" w:hAnsi="Times New Roman" w:cs="Times New Roman"/>
          <w:sz w:val="24"/>
          <w:szCs w:val="24"/>
        </w:rPr>
        <w:pict/>
      </w:r>
      <w:r w:rsidRPr="00B15E33">
        <w:rPr>
          <w:rFonts w:ascii="Times New Roman" w:eastAsia="Times New Roman" w:hAnsi="Times New Roman" w:cs="Times New Roman"/>
          <w:sz w:val="24"/>
          <w:szCs w:val="24"/>
        </w:rPr>
        <w:t>Текст документа</w:t>
      </w:r>
    </w:p>
    <w:p w:rsidR="00B15E33" w:rsidRPr="00B15E33" w:rsidRDefault="00B15E33" w:rsidP="00B15E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Статус</w:t>
      </w:r>
    </w:p>
    <w:p w:rsidR="00B15E33" w:rsidRPr="00B15E33" w:rsidRDefault="00B15E33" w:rsidP="00B15E33">
      <w:pPr>
        <w:spacing w:after="0" w:line="240" w:lineRule="auto"/>
        <w:rPr>
          <w:rFonts w:ascii="Times New Roman" w:eastAsia="Times New Roman" w:hAnsi="Times New Roman" w:cs="Times New Roman"/>
          <w:color w:val="0000FF"/>
          <w:sz w:val="24"/>
          <w:szCs w:val="24"/>
          <w:u w:val="single"/>
        </w:rPr>
      </w:pPr>
      <w:r w:rsidRPr="00B15E33">
        <w:rPr>
          <w:rFonts w:ascii="Times New Roman" w:eastAsia="Times New Roman" w:hAnsi="Times New Roman" w:cs="Times New Roman"/>
          <w:sz w:val="24"/>
          <w:szCs w:val="24"/>
        </w:rPr>
        <w:fldChar w:fldCharType="begin"/>
      </w:r>
      <w:r w:rsidRPr="00B15E33">
        <w:rPr>
          <w:rFonts w:ascii="Times New Roman" w:eastAsia="Times New Roman" w:hAnsi="Times New Roman" w:cs="Times New Roman"/>
          <w:sz w:val="24"/>
          <w:szCs w:val="24"/>
        </w:rPr>
        <w:instrText xml:space="preserve"> HYPERLINK "http://docs.cntd.ru/document/420296452" \l "loginform" </w:instrText>
      </w:r>
      <w:r w:rsidRPr="00B15E33">
        <w:rPr>
          <w:rFonts w:ascii="Times New Roman" w:eastAsia="Times New Roman" w:hAnsi="Times New Roman" w:cs="Times New Roman"/>
          <w:sz w:val="24"/>
          <w:szCs w:val="24"/>
        </w:rPr>
        <w:fldChar w:fldCharType="separate"/>
      </w:r>
    </w:p>
    <w:p w:rsidR="00B15E33" w:rsidRPr="00B15E33" w:rsidRDefault="00B15E33" w:rsidP="00B15E33">
      <w:pPr>
        <w:spacing w:after="0"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fldChar w:fldCharType="end"/>
      </w:r>
    </w:p>
    <w:p w:rsidR="00B15E33" w:rsidRPr="00B15E33" w:rsidRDefault="00B15E33" w:rsidP="00B15E33">
      <w:pPr>
        <w:spacing w:after="0"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Действующий</w:t>
      </w:r>
    </w:p>
    <w:p w:rsidR="00B15E33" w:rsidRPr="00B15E33" w:rsidRDefault="00B15E33" w:rsidP="00B15E33">
      <w:pPr>
        <w:spacing w:after="0"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&lt;</w:t>
      </w:r>
      <w:proofErr w:type="spellStart"/>
      <w:r w:rsidRPr="00B15E33">
        <w:rPr>
          <w:rFonts w:ascii="Times New Roman" w:eastAsia="Times New Roman" w:hAnsi="Times New Roman" w:cs="Times New Roman"/>
          <w:sz w:val="24"/>
          <w:szCs w:val="24"/>
        </w:rPr>
        <w:t>div</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id=</w:t>
      </w:r>
      <w:proofErr w:type="spellEnd"/>
      <w:r w:rsidRPr="00B15E33">
        <w:rPr>
          <w:rFonts w:ascii="Times New Roman" w:eastAsia="Times New Roman" w:hAnsi="Times New Roman" w:cs="Times New Roman"/>
          <w:sz w:val="24"/>
          <w:szCs w:val="24"/>
        </w:rPr>
        <w:t xml:space="preserve">"tab-content5-low"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showtab-low</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div</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document</w:t>
      </w:r>
      <w:proofErr w:type="spellEnd"/>
      <w:r w:rsidRPr="00B15E33">
        <w:rPr>
          <w:rFonts w:ascii="Times New Roman" w:eastAsia="Times New Roman" w:hAnsi="Times New Roman" w:cs="Times New Roman"/>
          <w:sz w:val="24"/>
          <w:szCs w:val="24"/>
        </w:rPr>
        <w:t>"&gt; &lt;h1</w:t>
      </w:r>
      <w:proofErr w:type="gramStart"/>
      <w:r w:rsidRPr="00B15E33">
        <w:rPr>
          <w:rFonts w:ascii="Times New Roman" w:eastAsia="Times New Roman" w:hAnsi="Times New Roman" w:cs="Times New Roman"/>
          <w:sz w:val="24"/>
          <w:szCs w:val="24"/>
        </w:rPr>
        <w:t>&gt;О</w:t>
      </w:r>
      <w:proofErr w:type="gramEnd"/>
      <w:r w:rsidRPr="00B15E33">
        <w:rPr>
          <w:rFonts w:ascii="Times New Roman" w:eastAsia="Times New Roman" w:hAnsi="Times New Roman" w:cs="Times New Roman"/>
          <w:sz w:val="24"/>
          <w:szCs w:val="24"/>
        </w:rPr>
        <w:t xml:space="preserve">б утверждении Правил по охране труда при работе с инструментом и приспособлениями&lt;/h1&gt; &lt; </w:t>
      </w:r>
      <w:proofErr w:type="spellStart"/>
      <w:r w:rsidRPr="00B15E33">
        <w:rPr>
          <w:rFonts w:ascii="Times New Roman" w:eastAsia="Times New Roman" w:hAnsi="Times New Roman" w:cs="Times New Roman"/>
          <w:sz w:val="24"/>
          <w:szCs w:val="24"/>
        </w:rPr>
        <w:t>table</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status</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"&gt;Название документа:&lt;/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Об утверждении Правил по охране труда при работе с инструментом и приспособлениями&lt;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"&gt;Номер документа:&lt;/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&gt;552н&lt;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 xml:space="preserve"> /&gt;&lt;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 xml:space="preserve"> /&gt; &lt;/</w:t>
      </w:r>
      <w:proofErr w:type="spellStart"/>
      <w:proofErr w:type="gram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"&gt;Вид документа:&lt;/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Приказ Минтруда России &lt;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"&gt;Принявший орган:&lt;/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Министерство труда и социальной защиты Российской Федерации&lt;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"&gt;Статус:&lt;/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Действующий&lt;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"&gt;Опубликован:&lt;/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&gt; Официальный интернет-портал правовой информации </w:t>
      </w:r>
      <w:proofErr w:type="spellStart"/>
      <w:r w:rsidRPr="00B15E33">
        <w:rPr>
          <w:rFonts w:ascii="Times New Roman" w:eastAsia="Times New Roman" w:hAnsi="Times New Roman" w:cs="Times New Roman"/>
          <w:sz w:val="24"/>
          <w:szCs w:val="24"/>
        </w:rPr>
        <w:t>www</w:t>
      </w:r>
      <w:proofErr w:type="gramEnd"/>
      <w:r w:rsidRPr="00B15E33">
        <w:rPr>
          <w:rFonts w:ascii="Times New Roman" w:eastAsia="Times New Roman" w:hAnsi="Times New Roman" w:cs="Times New Roman"/>
          <w:sz w:val="24"/>
          <w:szCs w:val="24"/>
        </w:rPr>
        <w:t>.pravo.gov.ru</w:t>
      </w:r>
      <w:proofErr w:type="spellEnd"/>
      <w:r w:rsidRPr="00B15E33">
        <w:rPr>
          <w:rFonts w:ascii="Times New Roman" w:eastAsia="Times New Roman" w:hAnsi="Times New Roman" w:cs="Times New Roman"/>
          <w:sz w:val="24"/>
          <w:szCs w:val="24"/>
        </w:rPr>
        <w:t>, 07.10.2015, N 0001201510070019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"&gt;Дата принятия:&lt;/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17 августа 2015&lt;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 xml:space="preserve"> /&gt;&lt;</w:t>
      </w:r>
      <w:proofErr w:type="spellStart"/>
      <w:r w:rsidRPr="00B15E33">
        <w:rPr>
          <w:rFonts w:ascii="Times New Roman" w:eastAsia="Times New Roman" w:hAnsi="Times New Roman" w:cs="Times New Roman"/>
          <w:sz w:val="24"/>
          <w:szCs w:val="24"/>
        </w:rPr>
        <w:t>br</w:t>
      </w:r>
      <w:proofErr w:type="spellEnd"/>
      <w:r w:rsidRPr="00B15E33">
        <w:rPr>
          <w:rFonts w:ascii="Times New Roman" w:eastAsia="Times New Roman" w:hAnsi="Times New Roman" w:cs="Times New Roman"/>
          <w:sz w:val="24"/>
          <w:szCs w:val="24"/>
        </w:rPr>
        <w:t xml:space="preserve"> /&gt;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class=</w:t>
      </w:r>
      <w:proofErr w:type="spellEnd"/>
      <w:r w:rsidRPr="00B15E33">
        <w:rPr>
          <w:rFonts w:ascii="Times New Roman" w:eastAsia="Times New Roman" w:hAnsi="Times New Roman" w:cs="Times New Roman"/>
          <w:sz w:val="24"/>
          <w:szCs w:val="24"/>
        </w:rPr>
        <w:t>"</w:t>
      </w:r>
      <w:proofErr w:type="spellStart"/>
      <w:r w:rsidRPr="00B15E33">
        <w:rPr>
          <w:rFonts w:ascii="Times New Roman" w:eastAsia="Times New Roman" w:hAnsi="Times New Roman" w:cs="Times New Roman"/>
          <w:sz w:val="24"/>
          <w:szCs w:val="24"/>
        </w:rPr>
        <w:t>first-td</w:t>
      </w:r>
      <w:proofErr w:type="spellEnd"/>
      <w:r w:rsidRPr="00B15E33">
        <w:rPr>
          <w:rFonts w:ascii="Times New Roman" w:eastAsia="Times New Roman" w:hAnsi="Times New Roman" w:cs="Times New Roman"/>
          <w:sz w:val="24"/>
          <w:szCs w:val="24"/>
        </w:rPr>
        <w:t>"&gt;Дата начала действия:&lt;/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&gt;08 января 2016&lt;/</w:t>
      </w:r>
      <w:proofErr w:type="spellStart"/>
      <w:r w:rsidRPr="00B15E33">
        <w:rPr>
          <w:rFonts w:ascii="Times New Roman" w:eastAsia="Times New Roman" w:hAnsi="Times New Roman" w:cs="Times New Roman"/>
          <w:sz w:val="24"/>
          <w:szCs w:val="24"/>
        </w:rPr>
        <w:t>td</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tr</w:t>
      </w:r>
      <w:proofErr w:type="spellEnd"/>
      <w:r w:rsidRPr="00B15E33">
        <w:rPr>
          <w:rFonts w:ascii="Times New Roman" w:eastAsia="Times New Roman" w:hAnsi="Times New Roman" w:cs="Times New Roman"/>
          <w:sz w:val="24"/>
          <w:szCs w:val="24"/>
        </w:rPr>
        <w:t>&gt;&lt; /</w:t>
      </w:r>
      <w:proofErr w:type="spellStart"/>
      <w:r w:rsidRPr="00B15E33">
        <w:rPr>
          <w:rFonts w:ascii="Times New Roman" w:eastAsia="Times New Roman" w:hAnsi="Times New Roman" w:cs="Times New Roman"/>
          <w:sz w:val="24"/>
          <w:szCs w:val="24"/>
        </w:rPr>
        <w:t>table</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div</w:t>
      </w:r>
      <w:proofErr w:type="spellEnd"/>
      <w:r w:rsidRPr="00B15E33">
        <w:rPr>
          <w:rFonts w:ascii="Times New Roman" w:eastAsia="Times New Roman" w:hAnsi="Times New Roman" w:cs="Times New Roman"/>
          <w:sz w:val="24"/>
          <w:szCs w:val="24"/>
        </w:rPr>
        <w:t>&gt; &lt;/</w:t>
      </w:r>
      <w:proofErr w:type="spellStart"/>
      <w:r w:rsidRPr="00B15E33">
        <w:rPr>
          <w:rFonts w:ascii="Times New Roman" w:eastAsia="Times New Roman" w:hAnsi="Times New Roman" w:cs="Times New Roman"/>
          <w:sz w:val="24"/>
          <w:szCs w:val="24"/>
        </w:rPr>
        <w:t>div</w:t>
      </w:r>
      <w:proofErr w:type="spellEnd"/>
      <w:r w:rsidRPr="00B15E33">
        <w:rPr>
          <w:rFonts w:ascii="Times New Roman" w:eastAsia="Times New Roman" w:hAnsi="Times New Roman" w:cs="Times New Roman"/>
          <w:sz w:val="24"/>
          <w:szCs w:val="24"/>
        </w:rPr>
        <w:t xml:space="preserve">&gt; </w:t>
      </w:r>
    </w:p>
    <w:p w:rsidR="00B15E33" w:rsidRPr="00B15E33" w:rsidRDefault="00B15E33" w:rsidP="00B15E3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15E33">
        <w:rPr>
          <w:rFonts w:ascii="Times New Roman" w:eastAsia="Times New Roman" w:hAnsi="Times New Roman" w:cs="Times New Roman"/>
          <w:b/>
          <w:bCs/>
          <w:kern w:val="36"/>
          <w:sz w:val="48"/>
          <w:szCs w:val="48"/>
        </w:rPr>
        <w:lastRenderedPageBreak/>
        <w:t>Об утверждении Правил по охране труда при работе с инструментом и приспособлениями</w:t>
      </w:r>
    </w:p>
    <w:p w:rsidR="00B15E33" w:rsidRPr="00B15E33" w:rsidRDefault="00B15E33" w:rsidP="00B15E33">
      <w:pPr>
        <w:spacing w:after="0"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pict>
          <v:rect id="_x0000_i1030" style="width:0;height:1.5pt" o:hralign="center" o:hrstd="t" o:hr="t" fillcolor="#a0a0a0" stroked="f"/>
        </w:pict>
      </w:r>
    </w:p>
    <w:p w:rsidR="00B15E33" w:rsidRPr="00B15E33" w:rsidRDefault="00B15E33" w:rsidP="00B15E33">
      <w:pPr>
        <w:spacing w:after="0" w:line="240" w:lineRule="auto"/>
        <w:outlineLvl w:val="1"/>
        <w:rPr>
          <w:rFonts w:ascii="Times New Roman" w:eastAsia="Times New Roman" w:hAnsi="Times New Roman" w:cs="Times New Roman"/>
          <w:b/>
          <w:bCs/>
          <w:sz w:val="2"/>
          <w:szCs w:val="2"/>
        </w:rPr>
      </w:pPr>
      <w:r w:rsidRPr="00B15E33">
        <w:rPr>
          <w:rFonts w:ascii="Times New Roman" w:eastAsia="Times New Roman" w:hAnsi="Times New Roman" w:cs="Times New Roman"/>
          <w:b/>
          <w:bCs/>
          <w:sz w:val="2"/>
          <w:szCs w:val="2"/>
        </w:rPr>
        <w:t>Об утверждении Правил по охране труда при работе с инструментом и приспособлениями</w:t>
      </w:r>
    </w:p>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w:t>
      </w:r>
      <w:r w:rsidRPr="00B15E33">
        <w:rPr>
          <w:rFonts w:ascii="Times New Roman" w:eastAsia="Times New Roman" w:hAnsi="Times New Roman" w:cs="Times New Roman"/>
          <w:sz w:val="24"/>
          <w:szCs w:val="24"/>
        </w:rPr>
        <w:br/>
        <w:t xml:space="preserve">МИНИСТЕРСТВО ТРУДА И СОЦИАЛЬНОЙ ЗАЩИТЫ РОССИЙСКОЙ ФЕДЕРАЦИИ </w:t>
      </w:r>
    </w:p>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t xml:space="preserve">ПРИКАЗ </w:t>
      </w:r>
    </w:p>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t>от 17 августа 2015 года N 552н</w:t>
      </w:r>
    </w:p>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t xml:space="preserve">Об утверждении </w:t>
      </w:r>
      <w:hyperlink r:id="rId40" w:history="1">
        <w:r w:rsidRPr="00B15E33">
          <w:rPr>
            <w:rFonts w:ascii="Times New Roman" w:eastAsia="Times New Roman" w:hAnsi="Times New Roman" w:cs="Times New Roman"/>
            <w:color w:val="0000FF"/>
            <w:sz w:val="24"/>
            <w:szCs w:val="24"/>
            <w:u w:val="single"/>
          </w:rPr>
          <w:t>Правил по охране труда при работе с инструментом и приспособлениями</w:t>
        </w:r>
      </w:hyperlink>
      <w:r w:rsidRPr="00B15E33">
        <w:rPr>
          <w:rFonts w:ascii="Times New Roman" w:eastAsia="Times New Roman" w:hAnsi="Times New Roman" w:cs="Times New Roman"/>
          <w:sz w:val="24"/>
          <w:szCs w:val="24"/>
        </w:rPr>
        <w:t xml:space="preserve"> </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В соответствии со </w:t>
      </w:r>
      <w:hyperlink r:id="rId41" w:history="1">
        <w:r w:rsidRPr="00B15E33">
          <w:rPr>
            <w:rFonts w:ascii="Times New Roman" w:eastAsia="Times New Roman" w:hAnsi="Times New Roman" w:cs="Times New Roman"/>
            <w:color w:val="0000FF"/>
            <w:sz w:val="24"/>
            <w:szCs w:val="24"/>
            <w:u w:val="single"/>
          </w:rPr>
          <w:t>статьей 209 Трудового кодекса Российской Федерации</w:t>
        </w:r>
      </w:hyperlink>
      <w:r w:rsidRPr="00B15E33">
        <w:rPr>
          <w:rFonts w:ascii="Times New Roman" w:eastAsia="Times New Roman" w:hAnsi="Times New Roman" w:cs="Times New Roman"/>
          <w:sz w:val="24"/>
          <w:szCs w:val="24"/>
        </w:rPr>
        <w:t xml:space="preserve"> (Собрание законодательства Российской Федерации, 2002, N 1, ст.3; 2006, N 27, ст.2878; 2009, N 30, ст.3732; 2011, N 30, ст.4586; </w:t>
      </w:r>
      <w:proofErr w:type="gramStart"/>
      <w:r w:rsidRPr="00B15E33">
        <w:rPr>
          <w:rFonts w:ascii="Times New Roman" w:eastAsia="Times New Roman" w:hAnsi="Times New Roman" w:cs="Times New Roman"/>
          <w:sz w:val="24"/>
          <w:szCs w:val="24"/>
        </w:rPr>
        <w:t xml:space="preserve">2013, N 52, ст.6986) и </w:t>
      </w:r>
      <w:hyperlink r:id="rId42" w:history="1">
        <w:r w:rsidRPr="00B15E33">
          <w:rPr>
            <w:rFonts w:ascii="Times New Roman" w:eastAsia="Times New Roman" w:hAnsi="Times New Roman" w:cs="Times New Roman"/>
            <w:color w:val="0000FF"/>
            <w:sz w:val="24"/>
            <w:szCs w:val="24"/>
            <w:u w:val="single"/>
          </w:rPr>
          <w:t>подпунктом 5.2.28 Положения о Министерстве труда и социальной защиты Российской Федерации</w:t>
        </w:r>
      </w:hyperlink>
      <w:r w:rsidRPr="00B15E33">
        <w:rPr>
          <w:rFonts w:ascii="Times New Roman" w:eastAsia="Times New Roman" w:hAnsi="Times New Roman" w:cs="Times New Roman"/>
          <w:sz w:val="24"/>
          <w:szCs w:val="24"/>
        </w:rPr>
        <w:t xml:space="preserve">, утвержденного </w:t>
      </w:r>
      <w:hyperlink r:id="rId43" w:history="1">
        <w:r w:rsidRPr="00B15E33">
          <w:rPr>
            <w:rFonts w:ascii="Times New Roman" w:eastAsia="Times New Roman" w:hAnsi="Times New Roman" w:cs="Times New Roman"/>
            <w:color w:val="0000FF"/>
            <w:sz w:val="24"/>
            <w:szCs w:val="24"/>
            <w:u w:val="single"/>
          </w:rPr>
          <w:t>постановлением Правительства Российской Федерации от 19 июня 2012 года N 610</w:t>
        </w:r>
      </w:hyperlink>
      <w:r w:rsidRPr="00B15E33">
        <w:rPr>
          <w:rFonts w:ascii="Times New Roman" w:eastAsia="Times New Roman" w:hAnsi="Times New Roman" w:cs="Times New Roman"/>
          <w:sz w:val="24"/>
          <w:szCs w:val="24"/>
        </w:rPr>
        <w:t xml:space="preserve"> (Собрание законодательства Российской Федерации, 2012, N 26, ст.3528; 2013, N 22, ст.2809; N 36, ст.4578; N 37, ст.4703;</w:t>
      </w:r>
      <w:proofErr w:type="gramEnd"/>
      <w:r w:rsidRPr="00B15E33">
        <w:rPr>
          <w:rFonts w:ascii="Times New Roman" w:eastAsia="Times New Roman" w:hAnsi="Times New Roman" w:cs="Times New Roman"/>
          <w:sz w:val="24"/>
          <w:szCs w:val="24"/>
        </w:rPr>
        <w:t xml:space="preserve"> </w:t>
      </w:r>
      <w:proofErr w:type="gramStart"/>
      <w:r w:rsidRPr="00B15E33">
        <w:rPr>
          <w:rFonts w:ascii="Times New Roman" w:eastAsia="Times New Roman" w:hAnsi="Times New Roman" w:cs="Times New Roman"/>
          <w:sz w:val="24"/>
          <w:szCs w:val="24"/>
        </w:rPr>
        <w:t>N 45, ст.5822; N 46, ст.5952; 2014, N 21, ст.2710; N 26, ст.3577; N 29, ст.4160; N 32, ст.4499; N 36, ст.4868; 2015, N 2, ст.491; N 6, ст.963; N 16, ст.2384),</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приказываю:</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Утвердить Правила по охране труда при работе с инструментом и приспособлениями согласно </w:t>
      </w:r>
      <w:hyperlink r:id="rId44" w:history="1">
        <w:r w:rsidRPr="00B15E33">
          <w:rPr>
            <w:rFonts w:ascii="Times New Roman" w:eastAsia="Times New Roman" w:hAnsi="Times New Roman" w:cs="Times New Roman"/>
            <w:color w:val="0000FF"/>
            <w:sz w:val="24"/>
            <w:szCs w:val="24"/>
            <w:u w:val="single"/>
          </w:rPr>
          <w:t>приложению</w:t>
        </w:r>
      </w:hyperlink>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Настоящий приказ вступает в силу по истечении трех месяцев после его официального опубликования.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B15E33">
        <w:rPr>
          <w:rFonts w:ascii="Times New Roman" w:eastAsia="Times New Roman" w:hAnsi="Times New Roman" w:cs="Times New Roman"/>
          <w:sz w:val="24"/>
          <w:szCs w:val="24"/>
        </w:rPr>
        <w:t>Врио</w:t>
      </w:r>
      <w:proofErr w:type="spellEnd"/>
      <w:r w:rsidRPr="00B15E33">
        <w:rPr>
          <w:rFonts w:ascii="Times New Roman" w:eastAsia="Times New Roman" w:hAnsi="Times New Roman" w:cs="Times New Roman"/>
          <w:sz w:val="24"/>
          <w:szCs w:val="24"/>
        </w:rPr>
        <w:t xml:space="preserve"> Министра</w:t>
      </w:r>
      <w:r w:rsidRPr="00B15E33">
        <w:rPr>
          <w:rFonts w:ascii="Times New Roman" w:eastAsia="Times New Roman" w:hAnsi="Times New Roman" w:cs="Times New Roman"/>
          <w:sz w:val="24"/>
          <w:szCs w:val="24"/>
        </w:rPr>
        <w:br/>
      </w:r>
      <w:proofErr w:type="spellStart"/>
      <w:r w:rsidRPr="00B15E33">
        <w:rPr>
          <w:rFonts w:ascii="Times New Roman" w:eastAsia="Times New Roman" w:hAnsi="Times New Roman" w:cs="Times New Roman"/>
          <w:sz w:val="24"/>
          <w:szCs w:val="24"/>
        </w:rPr>
        <w:t>А.В.Вовченко</w:t>
      </w:r>
      <w:proofErr w:type="spell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t>Зарегистрировано</w:t>
      </w:r>
      <w:r w:rsidRPr="00B15E33">
        <w:rPr>
          <w:rFonts w:ascii="Times New Roman" w:eastAsia="Times New Roman" w:hAnsi="Times New Roman" w:cs="Times New Roman"/>
          <w:sz w:val="24"/>
          <w:szCs w:val="24"/>
        </w:rPr>
        <w:br/>
        <w:t>в Министерстве юстиции</w:t>
      </w:r>
      <w:r w:rsidRPr="00B15E33">
        <w:rPr>
          <w:rFonts w:ascii="Times New Roman" w:eastAsia="Times New Roman" w:hAnsi="Times New Roman" w:cs="Times New Roman"/>
          <w:sz w:val="24"/>
          <w:szCs w:val="24"/>
        </w:rPr>
        <w:br/>
        <w:t>Российской Федерации</w:t>
      </w:r>
      <w:r w:rsidRPr="00B15E33">
        <w:rPr>
          <w:rFonts w:ascii="Times New Roman" w:eastAsia="Times New Roman" w:hAnsi="Times New Roman" w:cs="Times New Roman"/>
          <w:sz w:val="24"/>
          <w:szCs w:val="24"/>
        </w:rPr>
        <w:br/>
        <w:t>2 октября 2015 года,</w:t>
      </w:r>
      <w:r w:rsidRPr="00B15E33">
        <w:rPr>
          <w:rFonts w:ascii="Times New Roman" w:eastAsia="Times New Roman" w:hAnsi="Times New Roman" w:cs="Times New Roman"/>
          <w:sz w:val="24"/>
          <w:szCs w:val="24"/>
        </w:rPr>
        <w:br/>
      </w:r>
      <w:proofErr w:type="gramStart"/>
      <w:r w:rsidRPr="00B15E33">
        <w:rPr>
          <w:rFonts w:ascii="Times New Roman" w:eastAsia="Times New Roman" w:hAnsi="Times New Roman" w:cs="Times New Roman"/>
          <w:sz w:val="24"/>
          <w:szCs w:val="24"/>
        </w:rPr>
        <w:t>регистрационный</w:t>
      </w:r>
      <w:proofErr w:type="gramEnd"/>
      <w:r w:rsidRPr="00B15E33">
        <w:rPr>
          <w:rFonts w:ascii="Times New Roman" w:eastAsia="Times New Roman" w:hAnsi="Times New Roman" w:cs="Times New Roman"/>
          <w:sz w:val="24"/>
          <w:szCs w:val="24"/>
        </w:rPr>
        <w:t xml:space="preserve"> N 39125 </w:t>
      </w:r>
    </w:p>
    <w:p w:rsidR="00B15E33" w:rsidRPr="00B15E33" w:rsidRDefault="00B15E33" w:rsidP="00B15E33">
      <w:pPr>
        <w:spacing w:before="100" w:beforeAutospacing="1" w:after="100" w:afterAutospacing="1" w:line="240" w:lineRule="auto"/>
        <w:outlineLvl w:val="1"/>
        <w:rPr>
          <w:rFonts w:ascii="Times New Roman" w:eastAsia="Times New Roman" w:hAnsi="Times New Roman" w:cs="Times New Roman"/>
          <w:b/>
          <w:bCs/>
          <w:sz w:val="36"/>
          <w:szCs w:val="36"/>
        </w:rPr>
      </w:pPr>
      <w:r w:rsidRPr="00B15E33">
        <w:rPr>
          <w:rFonts w:ascii="Times New Roman" w:eastAsia="Times New Roman" w:hAnsi="Times New Roman" w:cs="Times New Roman"/>
          <w:b/>
          <w:bCs/>
          <w:sz w:val="36"/>
          <w:szCs w:val="36"/>
        </w:rPr>
        <w:t>Приложение. Правила по охране труда при работе с инструментом и приспособлениями</w:t>
      </w:r>
    </w:p>
    <w:p w:rsidR="00B15E33" w:rsidRPr="00B15E33" w:rsidRDefault="00B15E33" w:rsidP="00B15E33">
      <w:pPr>
        <w:spacing w:before="100" w:beforeAutospacing="1" w:after="100" w:afterAutospacing="1" w:line="240" w:lineRule="auto"/>
        <w:jc w:val="right"/>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Приложение</w:t>
      </w:r>
      <w:r w:rsidRPr="00B15E33">
        <w:rPr>
          <w:rFonts w:ascii="Times New Roman" w:eastAsia="Times New Roman" w:hAnsi="Times New Roman" w:cs="Times New Roman"/>
          <w:sz w:val="24"/>
          <w:szCs w:val="24"/>
        </w:rPr>
        <w:br/>
        <w:t>к приказу</w:t>
      </w:r>
      <w:r w:rsidRPr="00B15E33">
        <w:rPr>
          <w:rFonts w:ascii="Times New Roman" w:eastAsia="Times New Roman" w:hAnsi="Times New Roman" w:cs="Times New Roman"/>
          <w:sz w:val="24"/>
          <w:szCs w:val="24"/>
        </w:rPr>
        <w:br/>
        <w:t>Министерства труда</w:t>
      </w:r>
      <w:r w:rsidRPr="00B15E33">
        <w:rPr>
          <w:rFonts w:ascii="Times New Roman" w:eastAsia="Times New Roman" w:hAnsi="Times New Roman" w:cs="Times New Roman"/>
          <w:sz w:val="24"/>
          <w:szCs w:val="24"/>
        </w:rPr>
        <w:br/>
        <w:t>и социальной защиты</w:t>
      </w:r>
      <w:r w:rsidRPr="00B15E33">
        <w:rPr>
          <w:rFonts w:ascii="Times New Roman" w:eastAsia="Times New Roman" w:hAnsi="Times New Roman" w:cs="Times New Roman"/>
          <w:sz w:val="24"/>
          <w:szCs w:val="24"/>
        </w:rPr>
        <w:br/>
        <w:t xml:space="preserve">Российской </w:t>
      </w:r>
      <w:proofErr w:type="spellStart"/>
      <w:r w:rsidRPr="00B15E33">
        <w:rPr>
          <w:rFonts w:ascii="Times New Roman" w:eastAsia="Times New Roman" w:hAnsi="Times New Roman" w:cs="Times New Roman"/>
          <w:sz w:val="24"/>
          <w:szCs w:val="24"/>
        </w:rPr>
        <w:t>Федераии</w:t>
      </w:r>
      <w:proofErr w:type="spellEnd"/>
      <w:r w:rsidRPr="00B15E33">
        <w:rPr>
          <w:rFonts w:ascii="Times New Roman" w:eastAsia="Times New Roman" w:hAnsi="Times New Roman" w:cs="Times New Roman"/>
          <w:sz w:val="24"/>
          <w:szCs w:val="24"/>
        </w:rPr>
        <w:br/>
        <w:t>от 17 августа 2015 года N 552н</w:t>
      </w:r>
    </w:p>
    <w:p w:rsidR="00B15E33" w:rsidRPr="00B15E33" w:rsidRDefault="00B15E33" w:rsidP="00B15E33">
      <w:pPr>
        <w:spacing w:before="100" w:beforeAutospacing="1" w:after="100" w:afterAutospacing="1" w:line="240" w:lineRule="auto"/>
        <w:outlineLvl w:val="2"/>
        <w:rPr>
          <w:rFonts w:ascii="Times New Roman" w:eastAsia="Times New Roman" w:hAnsi="Times New Roman" w:cs="Times New Roman"/>
          <w:b/>
          <w:bCs/>
          <w:sz w:val="27"/>
          <w:szCs w:val="27"/>
        </w:rPr>
      </w:pPr>
      <w:r w:rsidRPr="00B15E33">
        <w:rPr>
          <w:rFonts w:ascii="Times New Roman" w:eastAsia="Times New Roman" w:hAnsi="Times New Roman" w:cs="Times New Roman"/>
          <w:b/>
          <w:bCs/>
          <w:sz w:val="27"/>
          <w:szCs w:val="27"/>
        </w:rPr>
        <w:t>I. Общие положения</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w:t>
      </w:r>
      <w:proofErr w:type="gramStart"/>
      <w:r w:rsidRPr="00B15E33">
        <w:rPr>
          <w:rFonts w:ascii="Times New Roman" w:eastAsia="Times New Roman" w:hAnsi="Times New Roman" w:cs="Times New Roman"/>
          <w:sz w:val="24"/>
          <w:szCs w:val="24"/>
        </w:rPr>
        <w:t>Правила по охране труда при работе с инструментом и приспособлениями (далее - Правила)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 (далее - инструмент и приспособления).</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 </w:t>
      </w:r>
      <w:proofErr w:type="gramStart"/>
      <w:r w:rsidRPr="00B15E33">
        <w:rPr>
          <w:rFonts w:ascii="Times New Roman" w:eastAsia="Times New Roman" w:hAnsi="Times New Roman" w:cs="Times New Roman"/>
          <w:sz w:val="24"/>
          <w:szCs w:val="24"/>
        </w:rPr>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следующих видов инструмента и приспособлений:</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ручного;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механизированного;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электрифицированного;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4) абразивного и </w:t>
      </w:r>
      <w:proofErr w:type="spellStart"/>
      <w:r w:rsidRPr="00B15E33">
        <w:rPr>
          <w:rFonts w:ascii="Times New Roman" w:eastAsia="Times New Roman" w:hAnsi="Times New Roman" w:cs="Times New Roman"/>
          <w:sz w:val="24"/>
          <w:szCs w:val="24"/>
        </w:rPr>
        <w:t>эльборового</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пневматического;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инструмента с приводом от двигателя внутреннего сгорания;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гидравлического;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ручного пиротехнического.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Правила не распространяются на работы, выполняемые с применением обрабатывающих станков, технических устройств в составе технологического, транспортного оборудования, испытательных стендов, оргтехники, контрольно-кассовых машин.</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Ответственность за выполнение Правил возлагается на работодателя.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На основе Правил и требований технической документации организации-изготовителя на конкретные виды инструмента и приспособлений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В случае применения методов работ, материалов, технологической оснастки и оборудования, выполнения работ, требования к безопасному применению и выполнению которых не предусмотрены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Работодатель должен обеспечить: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содержание и эксплуатацию инструмента и приспособлений в соответствии с требованиями Правил и технической документации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 </w:t>
      </w:r>
      <w:proofErr w:type="gramStart"/>
      <w:r w:rsidRPr="00B15E33">
        <w:rPr>
          <w:rFonts w:ascii="Times New Roman" w:eastAsia="Times New Roman" w:hAnsi="Times New Roman" w:cs="Times New Roman"/>
          <w:sz w:val="24"/>
          <w:szCs w:val="24"/>
        </w:rPr>
        <w:t>контроль за</w:t>
      </w:r>
      <w:proofErr w:type="gramEnd"/>
      <w:r w:rsidRPr="00B15E33">
        <w:rPr>
          <w:rFonts w:ascii="Times New Roman" w:eastAsia="Times New Roman" w:hAnsi="Times New Roman" w:cs="Times New Roman"/>
          <w:sz w:val="24"/>
          <w:szCs w:val="24"/>
        </w:rPr>
        <w:t xml:space="preserve"> соблюдением работниками требований Правил и инструкций по охране труда.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При выполнении работ с применением инструмента и приспособлений на работников возможно воздействие вредных и (или) опасных производственных факторов, в том числе: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повышенной или пониженной температуры воздуха рабочих зон;</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повышенной загазованности воздуха рабочих зон;</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недостаточной освещенности рабочих зон;</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повышенного уровня шума и вибрации на рабочих местах;</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физических и нервно-психических перегрузок;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движущихся транспортных средств, грузоподъемных машин, перемещаемых материалов, подвижных частей различного оборудования;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падающих предметов (элементов оборудования);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расположения рабочих мест на высоте (глубине) относительно поверхности пола (земли);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 выполнения работ в труднодоступных и замкнутых пространствах;</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 замыкания электрических цепей через тело человека.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Работодатели вправе устанавливать дополнительные требования безопасности при работе с инструментом и приспособлениями, улучшающие условия труда работников</w:t>
      </w:r>
      <w:r w:rsidRPr="00B15E33">
        <w:rPr>
          <w:rFonts w:ascii="Times New Roman" w:eastAsia="Times New Roman" w:hAnsi="Times New Roman" w:cs="Times New Roman"/>
          <w:sz w:val="24"/>
          <w:szCs w:val="24"/>
        </w:rPr>
        <w:pict>
          <v:shape id="_x0000_i1031" type="#_x0000_t75" alt="Об утверждении Правил по охране труда при работе с инструментом и приспособлениями" style="width:6.45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32" type="#_x0000_t75" alt="Об утверждении Правил по охране труда при работе с инструментом и приспособлениями" style="width:6.45pt;height:17.2pt"/>
        </w:pict>
      </w:r>
      <w:hyperlink r:id="rId45" w:history="1">
        <w:r w:rsidRPr="00B15E33">
          <w:rPr>
            <w:rFonts w:ascii="Times New Roman" w:eastAsia="Times New Roman" w:hAnsi="Times New Roman" w:cs="Times New Roman"/>
            <w:color w:val="0000FF"/>
            <w:sz w:val="24"/>
            <w:szCs w:val="24"/>
            <w:u w:val="single"/>
          </w:rPr>
          <w:t>Статья 8 Трудового кодекса Российской Федерации</w:t>
        </w:r>
      </w:hyperlink>
      <w:r w:rsidRPr="00B15E33">
        <w:rPr>
          <w:rFonts w:ascii="Times New Roman" w:eastAsia="Times New Roman" w:hAnsi="Times New Roman" w:cs="Times New Roman"/>
          <w:sz w:val="24"/>
          <w:szCs w:val="24"/>
        </w:rPr>
        <w:t xml:space="preserve"> (Собрание законодательства Российской Федерации, 2002, N 1, ст.3; 2006, N 27, ст.2878).</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2"/>
        <w:rPr>
          <w:rFonts w:ascii="Times New Roman" w:eastAsia="Times New Roman" w:hAnsi="Times New Roman" w:cs="Times New Roman"/>
          <w:b/>
          <w:bCs/>
          <w:sz w:val="27"/>
          <w:szCs w:val="27"/>
        </w:rPr>
      </w:pPr>
      <w:r w:rsidRPr="00B15E33">
        <w:rPr>
          <w:rFonts w:ascii="Times New Roman" w:eastAsia="Times New Roman" w:hAnsi="Times New Roman" w:cs="Times New Roman"/>
          <w:b/>
          <w:bCs/>
          <w:sz w:val="27"/>
          <w:szCs w:val="27"/>
        </w:rPr>
        <w:t>II. Требования охраны труда при организации проведения работ (производственных процессов)</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9. </w:t>
      </w:r>
      <w:proofErr w:type="gramStart"/>
      <w:r w:rsidRPr="00B15E33">
        <w:rPr>
          <w:rFonts w:ascii="Times New Roman" w:eastAsia="Times New Roman" w:hAnsi="Times New Roman" w:cs="Times New Roman"/>
          <w:sz w:val="24"/>
          <w:szCs w:val="24"/>
        </w:rPr>
        <w:t>К работе с инструментом и приспособлениями допускаются работники, прошедшие в установленном порядке обязательный предварительный медицинский осмотр</w:t>
      </w:r>
      <w:r w:rsidRPr="00B15E33">
        <w:rPr>
          <w:rFonts w:ascii="Times New Roman" w:eastAsia="Times New Roman" w:hAnsi="Times New Roman" w:cs="Times New Roman"/>
          <w:sz w:val="24"/>
          <w:szCs w:val="24"/>
        </w:rPr>
        <w:pict>
          <v:shape id="_x0000_i1033"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 а также подготовку по охране труда</w:t>
      </w:r>
      <w:r w:rsidRPr="00B15E33">
        <w:rPr>
          <w:rFonts w:ascii="Times New Roman" w:eastAsia="Times New Roman" w:hAnsi="Times New Roman" w:cs="Times New Roman"/>
          <w:sz w:val="24"/>
          <w:szCs w:val="24"/>
        </w:rPr>
        <w:pict>
          <v:shape id="_x0000_i1034"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35" type="#_x0000_t75" alt="Об утверждении Правил по охране труда при работе с инструментом и приспособлениями" style="width:8.6pt;height:17.2pt"/>
        </w:pict>
      </w:r>
      <w:hyperlink r:id="rId46" w:history="1">
        <w:r w:rsidRPr="00B15E33">
          <w:rPr>
            <w:rFonts w:ascii="Times New Roman" w:eastAsia="Times New Roman" w:hAnsi="Times New Roman" w:cs="Times New Roman"/>
            <w:color w:val="0000FF"/>
            <w:sz w:val="24"/>
            <w:szCs w:val="24"/>
            <w:u w:val="single"/>
          </w:rPr>
          <w:t>Приказ Минздравсоцразвития России от 12 апреля 2011 года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w:t>
        </w:r>
        <w:proofErr w:type="gramEnd"/>
        <w:r w:rsidRPr="00B15E33">
          <w:rPr>
            <w:rFonts w:ascii="Times New Roman" w:eastAsia="Times New Roman" w:hAnsi="Times New Roman" w:cs="Times New Roman"/>
            <w:color w:val="0000FF"/>
            <w:sz w:val="24"/>
            <w:szCs w:val="24"/>
            <w:u w:val="single"/>
          </w:rPr>
          <w:t xml:space="preserve"> </w:t>
        </w:r>
        <w:proofErr w:type="gramStart"/>
        <w:r w:rsidRPr="00B15E33">
          <w:rPr>
            <w:rFonts w:ascii="Times New Roman" w:eastAsia="Times New Roman" w:hAnsi="Times New Roman" w:cs="Times New Roman"/>
            <w:color w:val="0000FF"/>
            <w:sz w:val="24"/>
            <w:szCs w:val="24"/>
            <w:u w:val="single"/>
          </w:rPr>
          <w:t>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B15E33">
        <w:rPr>
          <w:rFonts w:ascii="Times New Roman" w:eastAsia="Times New Roman" w:hAnsi="Times New Roman" w:cs="Times New Roman"/>
          <w:sz w:val="24"/>
          <w:szCs w:val="24"/>
        </w:rPr>
        <w:t xml:space="preserve"> (зарегистрирован Минюстом России 21 октября 2011 года, регистрационный N 22111) с изменениями, внесенными </w:t>
      </w:r>
      <w:hyperlink r:id="rId47" w:history="1">
        <w:r w:rsidRPr="00B15E33">
          <w:rPr>
            <w:rFonts w:ascii="Times New Roman" w:eastAsia="Times New Roman" w:hAnsi="Times New Roman" w:cs="Times New Roman"/>
            <w:color w:val="0000FF"/>
            <w:sz w:val="24"/>
            <w:szCs w:val="24"/>
            <w:u w:val="single"/>
          </w:rPr>
          <w:t>приказами Минздрава России от 15 мая 2013 года N 296н</w:t>
        </w:r>
      </w:hyperlink>
      <w:r w:rsidRPr="00B15E33">
        <w:rPr>
          <w:rFonts w:ascii="Times New Roman" w:eastAsia="Times New Roman" w:hAnsi="Times New Roman" w:cs="Times New Roman"/>
          <w:sz w:val="24"/>
          <w:szCs w:val="24"/>
        </w:rPr>
        <w:t xml:space="preserve"> (зарегистрирован Минюстом России 3 июля 2013 года, регистрационный N 28970) и </w:t>
      </w:r>
      <w:hyperlink r:id="rId48" w:history="1">
        <w:r w:rsidRPr="00B15E33">
          <w:rPr>
            <w:rFonts w:ascii="Times New Roman" w:eastAsia="Times New Roman" w:hAnsi="Times New Roman" w:cs="Times New Roman"/>
            <w:color w:val="0000FF"/>
            <w:sz w:val="24"/>
            <w:szCs w:val="24"/>
            <w:u w:val="single"/>
          </w:rPr>
          <w:t>от 5 декабря 2014 года N 801н</w:t>
        </w:r>
        <w:proofErr w:type="gramEnd"/>
      </w:hyperlink>
      <w:r w:rsidRPr="00B15E33">
        <w:rPr>
          <w:rFonts w:ascii="Times New Roman" w:eastAsia="Times New Roman" w:hAnsi="Times New Roman" w:cs="Times New Roman"/>
          <w:sz w:val="24"/>
          <w:szCs w:val="24"/>
        </w:rPr>
        <w:t xml:space="preserve"> (</w:t>
      </w:r>
      <w:proofErr w:type="gramStart"/>
      <w:r w:rsidRPr="00B15E33">
        <w:rPr>
          <w:rFonts w:ascii="Times New Roman" w:eastAsia="Times New Roman" w:hAnsi="Times New Roman" w:cs="Times New Roman"/>
          <w:sz w:val="24"/>
          <w:szCs w:val="24"/>
        </w:rPr>
        <w:t>зарегистрирован</w:t>
      </w:r>
      <w:proofErr w:type="gramEnd"/>
      <w:r w:rsidRPr="00B15E33">
        <w:rPr>
          <w:rFonts w:ascii="Times New Roman" w:eastAsia="Times New Roman" w:hAnsi="Times New Roman" w:cs="Times New Roman"/>
          <w:sz w:val="24"/>
          <w:szCs w:val="24"/>
        </w:rPr>
        <w:t xml:space="preserve"> Минюстом России 3 февраля 2015 года, регистрационный N 35848).</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36" type="#_x0000_t75" alt="Об утверждении Правил по охране труда при работе с инструментом и приспособлениями" style="width:8.6pt;height:17.2pt"/>
        </w:pict>
      </w:r>
      <w:hyperlink r:id="rId49" w:history="1">
        <w:r w:rsidRPr="00B15E33">
          <w:rPr>
            <w:rFonts w:ascii="Times New Roman" w:eastAsia="Times New Roman" w:hAnsi="Times New Roman" w:cs="Times New Roman"/>
            <w:color w:val="0000FF"/>
            <w:sz w:val="24"/>
            <w:szCs w:val="24"/>
            <w:u w:val="single"/>
          </w:rPr>
          <w:t xml:space="preserve">Постановление Минтруда России и Минобразования России от 13 января 2003 года N 1/29 "Об утверждении Порядка обучения по охране труда и проверки </w:t>
        </w:r>
        <w:proofErr w:type="gramStart"/>
        <w:r w:rsidRPr="00B15E33">
          <w:rPr>
            <w:rFonts w:ascii="Times New Roman" w:eastAsia="Times New Roman" w:hAnsi="Times New Roman" w:cs="Times New Roman"/>
            <w:color w:val="0000FF"/>
            <w:sz w:val="24"/>
            <w:szCs w:val="24"/>
            <w:u w:val="single"/>
          </w:rPr>
          <w:t>знаний требований охраны труда работников</w:t>
        </w:r>
        <w:proofErr w:type="gramEnd"/>
        <w:r w:rsidRPr="00B15E33">
          <w:rPr>
            <w:rFonts w:ascii="Times New Roman" w:eastAsia="Times New Roman" w:hAnsi="Times New Roman" w:cs="Times New Roman"/>
            <w:color w:val="0000FF"/>
            <w:sz w:val="24"/>
            <w:szCs w:val="24"/>
            <w:u w:val="single"/>
          </w:rPr>
          <w:t xml:space="preserve"> организаций"</w:t>
        </w:r>
      </w:hyperlink>
      <w:r w:rsidRPr="00B15E33">
        <w:rPr>
          <w:rFonts w:ascii="Times New Roman" w:eastAsia="Times New Roman" w:hAnsi="Times New Roman" w:cs="Times New Roman"/>
          <w:sz w:val="24"/>
          <w:szCs w:val="24"/>
        </w:rPr>
        <w:t xml:space="preserve"> (зарегистрировано Минюстом России 12 февраля 2003 года, регистрационный N 4209).</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К работе с электрифицированным, пневматическим, гидравлическим, ручным пиротехническим инструментом, инструментом с приводом от двигателя внутреннего сгорания допускаются работники в возрасте не моложе 18 лет.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 При организации проведения работ, связанных с возможным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11. </w:t>
      </w:r>
      <w:proofErr w:type="gramStart"/>
      <w:r w:rsidRPr="00B15E33">
        <w:rPr>
          <w:rFonts w:ascii="Times New Roman" w:eastAsia="Times New Roman" w:hAnsi="Times New Roman" w:cs="Times New Roman"/>
          <w:sz w:val="24"/>
          <w:szCs w:val="24"/>
        </w:rPr>
        <w:t xml:space="preserve">Работники обеспечиваются средствами индивидуальной защиты в соответствии с типовыми нормами и </w:t>
      </w:r>
      <w:hyperlink r:id="rId50" w:history="1">
        <w:r w:rsidRPr="00B15E33">
          <w:rPr>
            <w:rFonts w:ascii="Times New Roman" w:eastAsia="Times New Roman" w:hAnsi="Times New Roman" w:cs="Times New Roman"/>
            <w:color w:val="0000FF"/>
            <w:sz w:val="24"/>
            <w:szCs w:val="24"/>
            <w:u w:val="single"/>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Pr="00B15E33">
        <w:rPr>
          <w:rFonts w:ascii="Times New Roman" w:eastAsia="Times New Roman" w:hAnsi="Times New Roman" w:cs="Times New Roman"/>
          <w:sz w:val="24"/>
          <w:szCs w:val="24"/>
        </w:rPr>
        <w:pict>
          <v:shape id="_x0000_i1037"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38" type="#_x0000_t75" alt="Об утверждении Правил по охране труда при работе с инструментом и приспособлениями" style="width:8.6pt;height:17.2pt"/>
        </w:pict>
      </w:r>
      <w:hyperlink r:id="rId51" w:history="1">
        <w:r w:rsidRPr="00B15E33">
          <w:rPr>
            <w:rFonts w:ascii="Times New Roman" w:eastAsia="Times New Roman" w:hAnsi="Times New Roman" w:cs="Times New Roman"/>
            <w:color w:val="0000FF"/>
            <w:sz w:val="24"/>
            <w:szCs w:val="24"/>
            <w:u w:val="single"/>
          </w:rPr>
          <w:t>Приказ Минздравсоцразвития России от 1 июня 2009 года N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hyperlink>
      <w:r w:rsidRPr="00B15E33">
        <w:rPr>
          <w:rFonts w:ascii="Times New Roman" w:eastAsia="Times New Roman" w:hAnsi="Times New Roman" w:cs="Times New Roman"/>
          <w:sz w:val="24"/>
          <w:szCs w:val="24"/>
        </w:rPr>
        <w:t xml:space="preserve"> (зарегистрирован Минюстом России 10 сентября 2009 года, регистрационный N 14742), с</w:t>
      </w:r>
      <w:proofErr w:type="gramEnd"/>
      <w:r w:rsidRPr="00B15E33">
        <w:rPr>
          <w:rFonts w:ascii="Times New Roman" w:eastAsia="Times New Roman" w:hAnsi="Times New Roman" w:cs="Times New Roman"/>
          <w:sz w:val="24"/>
          <w:szCs w:val="24"/>
        </w:rPr>
        <w:t xml:space="preserve"> </w:t>
      </w:r>
      <w:proofErr w:type="gramStart"/>
      <w:r w:rsidRPr="00B15E33">
        <w:rPr>
          <w:rFonts w:ascii="Times New Roman" w:eastAsia="Times New Roman" w:hAnsi="Times New Roman" w:cs="Times New Roman"/>
          <w:sz w:val="24"/>
          <w:szCs w:val="24"/>
        </w:rPr>
        <w:t xml:space="preserve">изменениями, внесенными </w:t>
      </w:r>
      <w:hyperlink r:id="rId52" w:history="1">
        <w:r w:rsidRPr="00B15E33">
          <w:rPr>
            <w:rFonts w:ascii="Times New Roman" w:eastAsia="Times New Roman" w:hAnsi="Times New Roman" w:cs="Times New Roman"/>
            <w:color w:val="0000FF"/>
            <w:sz w:val="24"/>
            <w:szCs w:val="24"/>
            <w:u w:val="single"/>
          </w:rPr>
          <w:t>приказом Минздравсоцразвития России от 27 января 2010 года N 28н</w:t>
        </w:r>
      </w:hyperlink>
      <w:r w:rsidRPr="00B15E33">
        <w:rPr>
          <w:rFonts w:ascii="Times New Roman" w:eastAsia="Times New Roman" w:hAnsi="Times New Roman" w:cs="Times New Roman"/>
          <w:sz w:val="24"/>
          <w:szCs w:val="24"/>
        </w:rPr>
        <w:t xml:space="preserve"> (зарегистрирован Минюстом России 1 марта 2010 года, регистрационный N 16530), </w:t>
      </w:r>
      <w:hyperlink r:id="rId53" w:history="1">
        <w:r w:rsidRPr="00B15E33">
          <w:rPr>
            <w:rFonts w:ascii="Times New Roman" w:eastAsia="Times New Roman" w:hAnsi="Times New Roman" w:cs="Times New Roman"/>
            <w:color w:val="0000FF"/>
            <w:sz w:val="24"/>
            <w:szCs w:val="24"/>
            <w:u w:val="single"/>
          </w:rPr>
          <w:t>приказами Минтруда России от 20 февраля 2014 года N 103н</w:t>
        </w:r>
      </w:hyperlink>
      <w:r w:rsidRPr="00B15E33">
        <w:rPr>
          <w:rFonts w:ascii="Times New Roman" w:eastAsia="Times New Roman" w:hAnsi="Times New Roman" w:cs="Times New Roman"/>
          <w:sz w:val="24"/>
          <w:szCs w:val="24"/>
        </w:rPr>
        <w:t xml:space="preserve"> (зарегистрирован Минюстом России 15 мая 2014 года, регистрационный N 32284) и </w:t>
      </w:r>
      <w:hyperlink r:id="rId54" w:history="1">
        <w:r w:rsidRPr="00B15E33">
          <w:rPr>
            <w:rFonts w:ascii="Times New Roman" w:eastAsia="Times New Roman" w:hAnsi="Times New Roman" w:cs="Times New Roman"/>
            <w:color w:val="0000FF"/>
            <w:sz w:val="24"/>
            <w:szCs w:val="24"/>
            <w:u w:val="single"/>
          </w:rPr>
          <w:t>от 12 января 2015 года N 2н</w:t>
        </w:r>
      </w:hyperlink>
      <w:r w:rsidRPr="00B15E33">
        <w:rPr>
          <w:rFonts w:ascii="Times New Roman" w:eastAsia="Times New Roman" w:hAnsi="Times New Roman" w:cs="Times New Roman"/>
          <w:sz w:val="24"/>
          <w:szCs w:val="24"/>
        </w:rPr>
        <w:t xml:space="preserve"> (зарегистрирован Минюстом России 11 февраля 2015 года, регистрационный N 35962</w:t>
      </w:r>
      <w:proofErr w:type="gram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Выбор средств коллективной защиты работников производится с учетом требований охраны труда при выполнении конкретных видов работ.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w:t>
      </w:r>
      <w:r w:rsidRPr="00B15E33">
        <w:rPr>
          <w:rFonts w:ascii="Times New Roman" w:eastAsia="Times New Roman" w:hAnsi="Times New Roman" w:cs="Times New Roman"/>
          <w:sz w:val="24"/>
          <w:szCs w:val="24"/>
        </w:rPr>
        <w:pict>
          <v:shape id="_x0000_i1039"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40" type="#_x0000_t75" alt="Об утверждении Правил по охране труда при работе с инструментом и приспособлениями" style="width:8.6pt;height:17.2pt"/>
        </w:pict>
      </w:r>
      <w:hyperlink r:id="rId55" w:history="1">
        <w:r w:rsidRPr="00B15E33">
          <w:rPr>
            <w:rFonts w:ascii="Times New Roman" w:eastAsia="Times New Roman" w:hAnsi="Times New Roman" w:cs="Times New Roman"/>
            <w:color w:val="0000FF"/>
            <w:sz w:val="24"/>
            <w:szCs w:val="24"/>
            <w:u w:val="single"/>
          </w:rPr>
          <w:t>Статья 189 Трудового кодекса Российской Федерации</w:t>
        </w:r>
      </w:hyperlink>
      <w:r w:rsidRPr="00B15E33">
        <w:rPr>
          <w:rFonts w:ascii="Times New Roman" w:eastAsia="Times New Roman" w:hAnsi="Times New Roman" w:cs="Times New Roman"/>
          <w:sz w:val="24"/>
          <w:szCs w:val="24"/>
        </w:rPr>
        <w:t xml:space="preserve"> (Собрание законодательства Российской Федерации, 2002, N 1, ст.3; 2006, N 27, ст.2878).</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13. Работник обязан немедленно извещать своего непосредственного или вышестоящего руководителя о каждом несчастном случае, происшедшем на производстве, </w:t>
      </w:r>
      <w:proofErr w:type="gramStart"/>
      <w:r w:rsidRPr="00B15E33">
        <w:rPr>
          <w:rFonts w:ascii="Times New Roman" w:eastAsia="Times New Roman" w:hAnsi="Times New Roman" w:cs="Times New Roman"/>
          <w:sz w:val="24"/>
          <w:szCs w:val="24"/>
        </w:rPr>
        <w:t>о</w:t>
      </w:r>
      <w:proofErr w:type="gramEnd"/>
      <w:r w:rsidRPr="00B15E33">
        <w:rPr>
          <w:rFonts w:ascii="Times New Roman" w:eastAsia="Times New Roman" w:hAnsi="Times New Roman" w:cs="Times New Roman"/>
          <w:sz w:val="24"/>
          <w:szCs w:val="24"/>
        </w:rPr>
        <w:t xml:space="preserve"> всех замеченных им нарушениях Правил, неисправностях оборудования, инструмента, приспособлений и средств индивидуальной и коллективной защиты.</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Работать с неисправными оборудованием, инструментом и приспособлениями, а также средствами индивидуальной и коллективной защиты 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2"/>
        <w:rPr>
          <w:rFonts w:ascii="Times New Roman" w:eastAsia="Times New Roman" w:hAnsi="Times New Roman" w:cs="Times New Roman"/>
          <w:b/>
          <w:bCs/>
          <w:sz w:val="27"/>
          <w:szCs w:val="27"/>
        </w:rPr>
      </w:pPr>
      <w:r w:rsidRPr="00B15E33">
        <w:rPr>
          <w:rFonts w:ascii="Times New Roman" w:eastAsia="Times New Roman" w:hAnsi="Times New Roman" w:cs="Times New Roman"/>
          <w:b/>
          <w:bCs/>
          <w:sz w:val="27"/>
          <w:szCs w:val="27"/>
        </w:rPr>
        <w:t>III. Требования охраны труда, предъявляемые к производственным помещениям (производственным площадкам) и организации рабочих мест</w:t>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предъявляемые к производственным помещениям (производственным площадкам)</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14. Траншеи, подземные коммуникации на территории организации должны закрываться или ограждаться. На ограждениях должны устанавливаться предупредительные надписи и знаки, а в ночное время - сигнальное освещение.</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В местах перехода через траншеи, ямы, канавы должны устанавливаться переходные мостики шириной не менее 1 м, огражденные с обеих сторон перилами высотой не менее 1,1 м, со сплошной обшивкой </w:t>
      </w:r>
      <w:proofErr w:type="gramStart"/>
      <w:r w:rsidRPr="00B15E33">
        <w:rPr>
          <w:rFonts w:ascii="Times New Roman" w:eastAsia="Times New Roman" w:hAnsi="Times New Roman" w:cs="Times New Roman"/>
          <w:sz w:val="24"/>
          <w:szCs w:val="24"/>
        </w:rPr>
        <w:t>по низу</w:t>
      </w:r>
      <w:proofErr w:type="gramEnd"/>
      <w:r w:rsidRPr="00B15E33">
        <w:rPr>
          <w:rFonts w:ascii="Times New Roman" w:eastAsia="Times New Roman" w:hAnsi="Times New Roman" w:cs="Times New Roman"/>
          <w:sz w:val="24"/>
          <w:szCs w:val="24"/>
        </w:rPr>
        <w:t xml:space="preserve"> на высоту 0,15 м и с дополнительной ограждающей планкой на высоте 0,5 м от настила.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15. Входы и выходы, проходы и проезды как внутри зданий (сооружений) и производственных помещений (производственных площадок), так и снаружи на примыкающей к ним территории должны оборудоваться освещением и освобождаться для безопасного передвижения работников и проезда транспортных средств.</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Загромождение проходов и проездов или использование их для размещения грузов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16. Наружные выходы зданий (сооружений) должны оборудоваться тамбурами или воздушно-тепловыми завесами.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17. Переходы, лестницы, площадки и перила к ним необходимо содержать в исправном состоянии и чистоте, а расположенные на открытом воздухе - очищать в зимнее время от снега и льда и посыпать песком.</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Настилы площадок и переходов, а также перила к ним должны быть надежно укреплены. На период ремонта вместо снятых перил должно делаться временное ограждение. Перила и настилы, снятые на время ремонта, после его окончания должны быть установлены на место.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18. Ступени, пандусы, мостики должны выполняться на всю ширину прохода. Лестницы должны оборудоваться перилами высотой не менее 1 м, ступени должны выполняться ровными и нескользкими. Металлические ступени должны иметь рифленую поверхность. Дверные проемы не должны иметь пороги.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19. Внутрицеховые рельсовые пути должны укладываться заподлицо с уровнем пола.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20. Проходы и проезды внутри производственных помещений должны иметь ясно обозначенные габариты, отмеченные на полу разметкой при помощи краски, металлических утопленных шашек либо иных четко различимых указателей.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21. Ширина проездов внутри производственных помещений должна соответствовать габаритам транспортных средств или транспортируемых грузов.</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Расстояние от границ проезжей части до элементов конструкций здания и оборудования должно быть не менее 0,5 м, а при движении людей - не менее 0,8 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22. В производственных помещениях, где по условиям работы накапливаются жидкости, полы должны выполняться </w:t>
      </w:r>
      <w:proofErr w:type="gramStart"/>
      <w:r w:rsidRPr="00B15E33">
        <w:rPr>
          <w:rFonts w:ascii="Times New Roman" w:eastAsia="Times New Roman" w:hAnsi="Times New Roman" w:cs="Times New Roman"/>
          <w:sz w:val="24"/>
          <w:szCs w:val="24"/>
        </w:rPr>
        <w:t>непроницаемыми</w:t>
      </w:r>
      <w:proofErr w:type="gramEnd"/>
      <w:r w:rsidRPr="00B15E33">
        <w:rPr>
          <w:rFonts w:ascii="Times New Roman" w:eastAsia="Times New Roman" w:hAnsi="Times New Roman" w:cs="Times New Roman"/>
          <w:sz w:val="24"/>
          <w:szCs w:val="24"/>
        </w:rPr>
        <w:t xml:space="preserve"> для жидкости, имеющими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должны перекрываться сплошными или решетчатыми крышками заподлицо с уровнем пола. Отверстия в полах для пропуска приводных ремней, транспортеров должны выполняться минимальных размеров и ограждаться бортами высотой не менее 20 см вне зависимости от наличия общего ограждения. В тех случаях, когда по условиям технологического процесса каналы, желоба и траншеи невозможно закрыть, они должны ограждаться перилами высотой 1 м с обшивкой </w:t>
      </w:r>
      <w:proofErr w:type="gramStart"/>
      <w:r w:rsidRPr="00B15E33">
        <w:rPr>
          <w:rFonts w:ascii="Times New Roman" w:eastAsia="Times New Roman" w:hAnsi="Times New Roman" w:cs="Times New Roman"/>
          <w:sz w:val="24"/>
          <w:szCs w:val="24"/>
        </w:rPr>
        <w:t>по низу</w:t>
      </w:r>
      <w:proofErr w:type="gramEnd"/>
      <w:r w:rsidRPr="00B15E33">
        <w:rPr>
          <w:rFonts w:ascii="Times New Roman" w:eastAsia="Times New Roman" w:hAnsi="Times New Roman" w:cs="Times New Roman"/>
          <w:sz w:val="24"/>
          <w:szCs w:val="24"/>
        </w:rPr>
        <w:t xml:space="preserve"> на высоту не менее 0,15 м от пола.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23. Искусственное освещение производственных помещений должно быть двух систем: общее (равномерное или локализованное) и комбинированное (к общему освещению добавляется местное). Применение только местного освещения не допускается.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24. Для открывания, установки в требуемом положении и закрывания створок оконных и фонарных переплетов или других открывающихся устрой</w:t>
      </w:r>
      <w:proofErr w:type="gramStart"/>
      <w:r w:rsidRPr="00B15E33">
        <w:rPr>
          <w:rFonts w:ascii="Times New Roman" w:eastAsia="Times New Roman" w:hAnsi="Times New Roman" w:cs="Times New Roman"/>
          <w:sz w:val="24"/>
          <w:szCs w:val="24"/>
        </w:rPr>
        <w:t>ств в пр</w:t>
      </w:r>
      <w:proofErr w:type="gramEnd"/>
      <w:r w:rsidRPr="00B15E33">
        <w:rPr>
          <w:rFonts w:ascii="Times New Roman" w:eastAsia="Times New Roman" w:hAnsi="Times New Roman" w:cs="Times New Roman"/>
          <w:sz w:val="24"/>
          <w:szCs w:val="24"/>
        </w:rPr>
        <w:t>оизводственных помещениях должны предусматриваться приспособления, легко управляемые с пола или с рабочих площадок.</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предъявляемые к организации рабочих мест</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25. Рабочие места в зависимости от вида работ должны оборудоваться верстаками, стеллажами, столами, шкафами, тумбочками для удобного и безопасного выполнения работ, хранения инструмента, приспособлений и деталей.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26. Верстаки, стеллажи, столы, шкафы, тумбочки должны быть прочными и надежно установленными на полу.</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Размеры полок стеллажей должны соответствовать габаритам укладываемых инструмента и приспособлений и иметь уклон внутрь.</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Поверхность верстаков должна покрываться гладким материалом (листовой сталью, алюминием или другим гладким негорючим материалом), не имеющим острых кромок и заусенцев.</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Ширина верстака должна быть не менее 750 мм, высота - 800-900 мм. Выдвижные ящики верстака должны оборудоваться ограничителями для предотвращения их падения.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27. Тиски на верстаках должны устанавливаться на расстоянии не менее 1 м один от другого и закрепляться так, чтобы их губки находились на уровне локтя работающего.</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Тиски должны быть исправными и обеспечивающими надежный зажим изделия. На рабочей поверхности стальных сменных плоских планок губок тисков должна выполняться перекрестная насечка с шагом 2-3 мм и глубиной 0,5-1 мм. При закрытых тисках зазор между рабочими поверхностями стальных сменных плоских планок не должен превышать 0,1 мм. На рукоятке тисков и на стальных сменных плоских планках не должно быть забоин и заусенцев.</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Необходимо следить, чтобы подвижные части тисков перемещались без заеданий, рывков и надежно фиксировались в требуемом положении. Тиски должны оснащаться устройством, предотвращающим полное вывинчивание ходового винта.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28. Для защиты работающих от отлетающих частиц обрабатываемого материала на верстаке должен быть установлен защитный экран высотой не менее 1 м сплошной или из сетки с ячейками не более 3 мм. При двусторонней работе на верстаке экран должен устанавливаться в середине, а при односторонней - со стороны, обращенной к рабочим местам, проходам и окнам.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29. Столы и верстаки, за которыми проводятся паяльные работы, должны оборудоваться местной вытяжной вентиляцией.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30. Пол у верстака должен быть ровный и сухой. На полу перед верстаком должна укладываться подножная решетка.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31. Инструмент и приспособления на рабочем месте должны располагаться таким образом, чтобы исключалась возможность их скатывания и падения.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Размещать инструмент и приспособления на перилах ограждений, </w:t>
      </w:r>
      <w:proofErr w:type="spellStart"/>
      <w:r w:rsidRPr="00B15E33">
        <w:rPr>
          <w:rFonts w:ascii="Times New Roman" w:eastAsia="Times New Roman" w:hAnsi="Times New Roman" w:cs="Times New Roman"/>
          <w:sz w:val="24"/>
          <w:szCs w:val="24"/>
        </w:rPr>
        <w:t>неогражденных</w:t>
      </w:r>
      <w:proofErr w:type="spellEnd"/>
      <w:r w:rsidRPr="00B15E33">
        <w:rPr>
          <w:rFonts w:ascii="Times New Roman" w:eastAsia="Times New Roman" w:hAnsi="Times New Roman" w:cs="Times New Roman"/>
          <w:sz w:val="24"/>
          <w:szCs w:val="24"/>
        </w:rPr>
        <w:t xml:space="preserve"> краях площадок лесов и подмостей, иных площадок, на которых выполняются работы на высоте, а также открытых люков, колодцев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32. При транспортировке инструмента и приспособлений их </w:t>
      </w:r>
      <w:proofErr w:type="spellStart"/>
      <w:r w:rsidRPr="00B15E33">
        <w:rPr>
          <w:rFonts w:ascii="Times New Roman" w:eastAsia="Times New Roman" w:hAnsi="Times New Roman" w:cs="Times New Roman"/>
          <w:sz w:val="24"/>
          <w:szCs w:val="24"/>
        </w:rPr>
        <w:t>травмоопасные</w:t>
      </w:r>
      <w:proofErr w:type="spellEnd"/>
      <w:r w:rsidRPr="00B15E33">
        <w:rPr>
          <w:rFonts w:ascii="Times New Roman" w:eastAsia="Times New Roman" w:hAnsi="Times New Roman" w:cs="Times New Roman"/>
          <w:sz w:val="24"/>
          <w:szCs w:val="24"/>
        </w:rPr>
        <w:t xml:space="preserve"> (острые, режущие) части и детали должны изолироваться в целях обеспечения безопасности работников.</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2"/>
        <w:rPr>
          <w:rFonts w:ascii="Times New Roman" w:eastAsia="Times New Roman" w:hAnsi="Times New Roman" w:cs="Times New Roman"/>
          <w:b/>
          <w:bCs/>
          <w:sz w:val="27"/>
          <w:szCs w:val="27"/>
        </w:rPr>
      </w:pPr>
      <w:r w:rsidRPr="00B15E33">
        <w:rPr>
          <w:rFonts w:ascii="Times New Roman" w:eastAsia="Times New Roman" w:hAnsi="Times New Roman" w:cs="Times New Roman"/>
          <w:b/>
          <w:bCs/>
          <w:sz w:val="27"/>
          <w:szCs w:val="27"/>
        </w:rPr>
        <w:t>IV. Требования охраны труда при осуществлении производственных процессов и эксплуатации инструмента и приспособлений</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33. Обслуживание, ремонт, проверка,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34. Осмотр, ремонт, проверка, испытание и техническое освидетельствование инструмента и приспособлений (за исключением ручного инструмента) должны выполняться квалифицированными работниками, назначенными работодателем ответственными за содержание в исправном состоянии конкретных видов инструмента, либо должны осуществляться по договорам, заключаемым со специализированными организациями.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На малых предприятиях и </w:t>
      </w:r>
      <w:proofErr w:type="spellStart"/>
      <w:r w:rsidRPr="00B15E33">
        <w:rPr>
          <w:rFonts w:ascii="Times New Roman" w:eastAsia="Times New Roman" w:hAnsi="Times New Roman" w:cs="Times New Roman"/>
          <w:sz w:val="24"/>
          <w:szCs w:val="24"/>
        </w:rPr>
        <w:t>микропредприятиях</w:t>
      </w:r>
      <w:proofErr w:type="spellEnd"/>
      <w:r w:rsidRPr="00B15E33">
        <w:rPr>
          <w:rFonts w:ascii="Times New Roman" w:eastAsia="Times New Roman" w:hAnsi="Times New Roman" w:cs="Times New Roman"/>
          <w:sz w:val="24"/>
          <w:szCs w:val="24"/>
        </w:rPr>
        <w:t xml:space="preserve"> ответственность за содержание всех видов инструмента в исправном состоянии может быть возложена на одного работника.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35. Результаты осмотров, ремонта, проверок, испытаний и технических освидетельствований инструмента (за исключением ручного инструмента), проведенных с периодичностью, установленной организацией-изготовителем, заносятся работником, ответственным за содержание инструмента в исправном состоянии, в журнал, в котором рекомендуется отражать следующие сведения: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наименование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инвентарный номер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3) дата последнего ремонта, проверки, испытания, технического освидетельствования инструмента (осмотра, статического и динамического испытания), дата очередного ремонта, проверки, испытания, технического освидетельствования инструмента;</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результаты внешнего осмотра инструмента и проверки работы на холостом ходу;</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5) обозначение типоразмера круга, стандарта или технического условия на изготовление круга, характеристика круга и отметка о химической обработке или механической переделке, рабочая скорость, частота вращения круга при испытании (для абразивного и </w:t>
      </w:r>
      <w:proofErr w:type="spellStart"/>
      <w:r w:rsidRPr="00B15E33">
        <w:rPr>
          <w:rFonts w:ascii="Times New Roman" w:eastAsia="Times New Roman" w:hAnsi="Times New Roman" w:cs="Times New Roman"/>
          <w:sz w:val="24"/>
          <w:szCs w:val="24"/>
        </w:rPr>
        <w:t>эльборового</w:t>
      </w:r>
      <w:proofErr w:type="spellEnd"/>
      <w:r w:rsidRPr="00B15E33">
        <w:rPr>
          <w:rFonts w:ascii="Times New Roman" w:eastAsia="Times New Roman" w:hAnsi="Times New Roman" w:cs="Times New Roman"/>
          <w:sz w:val="24"/>
          <w:szCs w:val="24"/>
        </w:rPr>
        <w:t xml:space="preserve">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результаты испытания изоляции повышенным напряжением, измерения сопротивления изоляции, проверки исправности цепи заземления (для электрифицированного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соответствие частоты вращения шпинделя паспортным данным (для пневматического инструмента и инструмента с приводом от двигателя внутреннего сгорания);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грузоподъемность (для гидравлического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 фамилия работника, проводившего осмотр, ремонт, проверку, испытание и техническое освидетельствование инструмента, подтверждаемая личной подписью работника.</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 журнале могут отражаться другие сведения, предусмотренные технической документацией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36. При работе с инструментом и приспособлениями работник обязан:</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выполнять только ту работу, которая поручена и по выполнению которой работник прошел инструктаж по охране труда;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работать только с тем инструментом и приспособлениями, по работе с которым работник обучался безопасным методам и приемам выполнения работ;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правильно применять средства индивидуальной защиты.</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при работе с ручным инструментом и приспособлениями</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37. 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Во время работы работник должен следить за отсутствием: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сколов, выбоин, трещин и заусенцев на бойках молотков и кувалд;</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трещин на рукоятках напильников, отверток, пил, стамесок, молотков и кувалд;</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вмятин, зазубрин, заусенцев и окалины на поверхности металлических ручек клещей;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сколов на рабочих поверхностях и заусенцев на рукоятках гаечных ключей;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забоин и заусенцев на рукоятке и накладных планках тисков;</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искривления отверток, выколоток, зубил, губок гаечных ключей;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забоин, вмятин, трещин и заусенцев на рабочих и крепежных поверхностях сменных головок и бит.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38. При работе клиньями или зубилами с помощью кувалд должны применяться </w:t>
      </w:r>
      <w:proofErr w:type="spellStart"/>
      <w:r w:rsidRPr="00B15E33">
        <w:rPr>
          <w:rFonts w:ascii="Times New Roman" w:eastAsia="Times New Roman" w:hAnsi="Times New Roman" w:cs="Times New Roman"/>
          <w:sz w:val="24"/>
          <w:szCs w:val="24"/>
        </w:rPr>
        <w:t>клинодержатели</w:t>
      </w:r>
      <w:proofErr w:type="spellEnd"/>
      <w:r w:rsidRPr="00B15E33">
        <w:rPr>
          <w:rFonts w:ascii="Times New Roman" w:eastAsia="Times New Roman" w:hAnsi="Times New Roman" w:cs="Times New Roman"/>
          <w:sz w:val="24"/>
          <w:szCs w:val="24"/>
        </w:rPr>
        <w:t xml:space="preserve"> с рукояткой длиной не менее 0,7 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39. При использовании гаечных ключей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применение подкладок при зазоре между плоскостями губок гаечных ключей и головками болтов или гаек;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пользование дополнительными рычагами для увеличения усилия затяжки.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 необходимых случаях должны применяться гаечные ключи с удлиненными ручками.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40. С внутренней стороны клещей и ручных ножниц должен устанавливаться упор, предотвращающий сдавливание пальцев рук.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41. Перед работой с ручными рычажными ножницами они должны надежно закрепляться на специальных стойках, верстаках, столах.</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применение вспомогательных рычагов для удлинения ручек рычажных ножниц;</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эксплуатация рычажных ножниц при наличии дефектов в любой части ножей, а также при затупленных и неплотно соприкасающихся режущих кромках ножей.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42. Работать с ручным инструментом и приспособлениями ударного действия необходимо в защитных очках (щитке защитном лицевом) и средствах индивидуальной защиты рук работающего от механических воздействий.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43. При работе с домкратами должны соблюдаться следующие требования: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домкраты, находящиеся в эксплуатации, должны подвергаться периодическому техническому освидетельствованию не реже одного раза в 12 месяцев, а также после ремонта или замены ответственных деталей в соответствии с технической документацией организации-изготовителя. На корпусе домкрата должны указываться инвентарный номер, грузоподъемность, дата следующего технического освидетельствования;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при подъеме груза домкратом под него должна подкладываться деревянная выкладка (шпалы, брусья, доски толщиной 40-50 мм) площадью больше площади основания корпуса домкрата;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домкрат должен устанавливаться строго в вертикальном положении по отношению к опорной поверхности;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головку (лапу) домкрата необходимо упирать в прочные узлы поднимаемого груза во избежание их поломки, прокладывая между головкой (лапой) домкрата и грузом упругую прокладку;</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головка (лапа) домкрата должна опираться всей своей плоскостью в узлы поднимаемого груза во избежание соскальзывания груза во время подъема;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все вращающиеся части привода домкрата должны свободно (без заеданий) проворачиваться вручную;</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все трущиеся части домкрата должны периодически смазываться консистентной смазкой;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во время подъема необходимо следить за устойчивостью груза;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 по мере подъема под груз вкладываются подкладки, а при его опускании - постепенно вынимаются;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 освобождение домкрата из-под поднятого груза и перестановка его допускаются лишь после надежного закрепления груза в поднятом положении или укладки его на устойчивые опоры (шпальную клеть).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44. При работе с домкратами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нагружать домкраты выше их грузоподъемности, указанной в технической документации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применять удлинители (трубы), надеваемые на рукоятку домкрата;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снимать руку с рукоятки домкрата до опускания груза на подкладки;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приваривать к лапам домкратов трубы или уголки;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оставлять груз на домкрате во время перерывов в работе, а также по окончании работы без установки опоры.</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при работе с электрифицированным инструментом и приспособлениями</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45. При работе с переносными ручными электрическими светильниками должны соблюдаться следующие требования: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переносные ручные электрические светильники (далее - переносные светильники) должны иметь рефлектор, защитную сетку, крючок для подвески и шланговый провод с вилкой;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защитная сетка переносного светильника конструктивно должна быть выполнена как часть корпуса или укреплена на рукоятке переносного светильника винтами или хомутами;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патрон переносного светильника должен быть встроен в корпус светильника так, чтобы токоведущие части патрона и цоколя электрической лампы были недоступны для прикосновения;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для питания переносных светильников в помещениях с повышенной опасностью и особо опасных помещениях должно применяться напряжение не выше 50</w:t>
      </w:r>
      <w:proofErr w:type="gramStart"/>
      <w:r w:rsidRPr="00B15E33">
        <w:rPr>
          <w:rFonts w:ascii="Times New Roman" w:eastAsia="Times New Roman" w:hAnsi="Times New Roman" w:cs="Times New Roman"/>
          <w:sz w:val="24"/>
          <w:szCs w:val="24"/>
        </w:rPr>
        <w:t xml:space="preserve"> В</w:t>
      </w:r>
      <w:proofErr w:type="gram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в случаях, когда опасность поражения электрическим током усугубляется теснотой, неудобным положением работника, соприкосновением с большими металлическими заземленными поверхностями (например, работа в барабанах, металлических емкостях, газоходах и топках котлов или в туннелях), для питания переносных светильников должно применяться напряжение не выше 12</w:t>
      </w:r>
      <w:proofErr w:type="gramStart"/>
      <w:r w:rsidRPr="00B15E33">
        <w:rPr>
          <w:rFonts w:ascii="Times New Roman" w:eastAsia="Times New Roman" w:hAnsi="Times New Roman" w:cs="Times New Roman"/>
          <w:sz w:val="24"/>
          <w:szCs w:val="24"/>
        </w:rPr>
        <w:t xml:space="preserve"> В</w:t>
      </w:r>
      <w:proofErr w:type="gram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при выдаче переносных светильников работники, выдающие и принимающие их, должны удостовериться в исправности ламп, патронов, штепсельных вилок, проводов;</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ремонт неисправных переносных светильников должен выполняться с отключением переносного светильника от электрической сети работниками, имеющими соответствующую квалификацию.</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46. При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газоходов, топок котлов, барабанов, в тоннелях) понижающие трансформаторы для переносных электрических светильников должны устанавливаться вне замкнутых и ограниченных пространств, а их вторичные обмотки заземляться.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Если понижающий трансформатор одновременно является и разделительным, то вторичная электрическая цепь у него не должна соединяться с землей.</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Применение автотрансформаторов для понижения напряжения питания переносных электрических светильников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47. 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комплектность, исправность, в том числе кабеля, штепсельной вилки и выключателя, надежность крепления деталей электроинструмента;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исправность цепи заземления электроинструмента и отсутствие замыкания обмоток на корпус;</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работу электроинструмента на холостом ходу.</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Неисправный или с просроченной датой периодической проверки электроинструмент выдавать для работы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48. Перед началом работы с электроинструментом проверяются: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класс электроинструмента, возможность его применения с точки зрения безопасности в соответствии с местом и характером работы;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соответствие напряжения и частоты тока в электрической сети напряжению и частоте тока электродвигателя электроинструмента;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работоспособность устройства защитного отключения (в зависимости от условий работы);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надежность крепления съемного инструмента.</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Классы электроинструмента в зависимости от способа осуществления защиты от поражения электрическим током следующие: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II класс - электроинструмент, у которого защита от поражения электрическим током обеспечивается применением двойной или усиленной изоляции;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w:t>
      </w:r>
      <w:proofErr w:type="gramStart"/>
      <w:r w:rsidRPr="00B15E33">
        <w:rPr>
          <w:rFonts w:ascii="Times New Roman" w:eastAsia="Times New Roman" w:hAnsi="Times New Roman" w:cs="Times New Roman"/>
          <w:sz w:val="24"/>
          <w:szCs w:val="24"/>
        </w:rPr>
        <w:t xml:space="preserve"> В</w:t>
      </w:r>
      <w:proofErr w:type="gramEnd"/>
      <w:r w:rsidRPr="00B15E33">
        <w:rPr>
          <w:rFonts w:ascii="Times New Roman" w:eastAsia="Times New Roman" w:hAnsi="Times New Roman" w:cs="Times New Roman"/>
          <w:sz w:val="24"/>
          <w:szCs w:val="24"/>
        </w:rPr>
        <w:t xml:space="preserve"> и в котором не возникают напряжения выше безопасного сверхнизкого напряжения.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49. Доступные для прикосновения металлические детали электроинструмента класса I, которые могут оказаться под напряжением в случае повреждения изоляции, соединяются с заземляющим зажимом. Электроинструмент классов II и III не заземляется.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Заземление корпуса электроинструмента осуществляется с помощью специальной жилы питающего кабеля, которая не должна одновременно служить проводником рабочего тока. Использовать для этой цели нулевой рабочий провод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50. Работники, выполняющие работы с использованием электроинструмента классов 0 и I в помещениях с повышенной опасностью, должны иметь группу по электробезопасности не ниже II.</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должны выполняться электротехническим персоналом, имеющим группу по электробезопасности не ниже III.</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51. Корпуса преобразователей, понижающих трансформаторов и безопасных изолирующих трансформаторов (далее - разделительные трансформаторы) в зависимости от режима </w:t>
      </w:r>
      <w:proofErr w:type="spellStart"/>
      <w:r w:rsidRPr="00B15E33">
        <w:rPr>
          <w:rFonts w:ascii="Times New Roman" w:eastAsia="Times New Roman" w:hAnsi="Times New Roman" w:cs="Times New Roman"/>
          <w:sz w:val="24"/>
          <w:szCs w:val="24"/>
        </w:rPr>
        <w:t>нейтрали</w:t>
      </w:r>
      <w:proofErr w:type="spellEnd"/>
      <w:r w:rsidRPr="00B15E33">
        <w:rPr>
          <w:rFonts w:ascii="Times New Roman" w:eastAsia="Times New Roman" w:hAnsi="Times New Roman" w:cs="Times New Roman"/>
          <w:sz w:val="24"/>
          <w:szCs w:val="24"/>
        </w:rPr>
        <w:t xml:space="preserve"> сети, питающей первичную обмотку, заземляются или </w:t>
      </w:r>
      <w:proofErr w:type="spellStart"/>
      <w:r w:rsidRPr="00B15E33">
        <w:rPr>
          <w:rFonts w:ascii="Times New Roman" w:eastAsia="Times New Roman" w:hAnsi="Times New Roman" w:cs="Times New Roman"/>
          <w:sz w:val="24"/>
          <w:szCs w:val="24"/>
        </w:rPr>
        <w:t>зануляются</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Заземление вторичной обмотки разделительных трансформаторов или преобразователей с раздельными обмотками не допускается.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52. В сосудах, аппаратах и других металлических сооружениях с ограниченной возможностью перемещения разрешается работать с электроинструментом классов I и II при условии, что только один электроинструмент получает питание от автономной двигатель-генераторной установки, разделительного трансформатора или преобразователя частоты с разделительными обмотками, а также с электроинструментом класса III. При этом источник питания находится вне сосуда, а его вторичная цепь не заземлена.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53. 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54. 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55. При работе с электроинструментом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подключать электроинструмент напряжением до 50</w:t>
      </w:r>
      <w:proofErr w:type="gramStart"/>
      <w:r w:rsidRPr="00B15E33">
        <w:rPr>
          <w:rFonts w:ascii="Times New Roman" w:eastAsia="Times New Roman" w:hAnsi="Times New Roman" w:cs="Times New Roman"/>
          <w:sz w:val="24"/>
          <w:szCs w:val="24"/>
        </w:rPr>
        <w:t xml:space="preserve"> В</w:t>
      </w:r>
      <w:proofErr w:type="gramEnd"/>
      <w:r w:rsidRPr="00B15E33">
        <w:rPr>
          <w:rFonts w:ascii="Times New Roman" w:eastAsia="Times New Roman" w:hAnsi="Times New Roman" w:cs="Times New Roman"/>
          <w:sz w:val="24"/>
          <w:szCs w:val="24"/>
        </w:rPr>
        <w:t xml:space="preserve"> к электрической сети общего пользования через автотрансформатор, резистор или потенциометр;</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 работах в подземных сооружениях, а также при земляных работах трансформатор должен находиться вне этих сооружений;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натягивать кабель электроинструмента, ставить на него груз, допускать пересечение его с тросами, кабелями электросварки и рукавами газосварки;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работать с электроинструментом со случайных подставок (подоконники, ящики, стулья), на приставных лестницах и стремянках;</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удалять стружку или опилки руками (стружку или опилки следует удалять после полной остановки электроинструмента специальными крючками или щетками);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обрабатывать электроинструментом обледеневшие и мокрые детали;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оставлять без надзора электроинструмент, присоединенный к сети, а также передавать его лицам, не имеющим права с ним работать;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самостоятельно разбирать и ремонтировать (устранять неисправности) электроинструмент, кабель и штепсельные соединения.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56. При работе с электродрелью предметы, подлежащие сверлению, должны надежно закрепляться.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касаться руками вращающегося рабочего органа электродрели;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применять рычаг для нажима на работающую электродрель.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57. Шлифовальные машины, пилы и рубанки должны иметь защитное ограждение рабочей части.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58. 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59. </w:t>
      </w:r>
      <w:proofErr w:type="gramStart"/>
      <w:r w:rsidRPr="00B15E33">
        <w:rPr>
          <w:rFonts w:ascii="Times New Roman" w:eastAsia="Times New Roman" w:hAnsi="Times New Roman" w:cs="Times New Roman"/>
          <w:sz w:val="24"/>
          <w:szCs w:val="24"/>
        </w:rPr>
        <w:t xml:space="preserve">Меры безопасности при работе с электроинструментом зависят от места проведения работ и обеспечиваются с учетом требований </w:t>
      </w:r>
      <w:hyperlink r:id="rId56" w:history="1">
        <w:r w:rsidRPr="00B15E33">
          <w:rPr>
            <w:rFonts w:ascii="Times New Roman" w:eastAsia="Times New Roman" w:hAnsi="Times New Roman" w:cs="Times New Roman"/>
            <w:color w:val="0000FF"/>
            <w:sz w:val="24"/>
            <w:szCs w:val="24"/>
            <w:u w:val="single"/>
          </w:rPr>
          <w:t>Правил по охране труда при эксплуатации электроустановок</w:t>
        </w:r>
      </w:hyperlink>
      <w:r w:rsidRPr="00B15E33">
        <w:rPr>
          <w:rFonts w:ascii="Times New Roman" w:eastAsia="Times New Roman" w:hAnsi="Times New Roman" w:cs="Times New Roman"/>
          <w:sz w:val="24"/>
          <w:szCs w:val="24"/>
        </w:rPr>
        <w:pict>
          <v:shape id="_x0000_i1041"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42" type="#_x0000_t75" alt="Об утверждении Правил по охране труда при работе с инструментом и приспособлениями" style="width:8.6pt;height:17.2pt"/>
        </w:pict>
      </w:r>
      <w:hyperlink r:id="rId57" w:history="1">
        <w:r w:rsidRPr="00B15E33">
          <w:rPr>
            <w:rFonts w:ascii="Times New Roman" w:eastAsia="Times New Roman" w:hAnsi="Times New Roman" w:cs="Times New Roman"/>
            <w:color w:val="0000FF"/>
            <w:sz w:val="24"/>
            <w:szCs w:val="24"/>
            <w:u w:val="single"/>
          </w:rPr>
          <w:t>Приказ Минтруда России от 24 июля 2013 года N 328н "Об утверждении Правил по охране труда при эксплуатации электроустановок"</w:t>
        </w:r>
      </w:hyperlink>
      <w:r w:rsidRPr="00B15E33">
        <w:rPr>
          <w:rFonts w:ascii="Times New Roman" w:eastAsia="Times New Roman" w:hAnsi="Times New Roman" w:cs="Times New Roman"/>
          <w:sz w:val="24"/>
          <w:szCs w:val="24"/>
        </w:rPr>
        <w:t xml:space="preserve"> (зарегистрирован Минюстом России 12 декабря 2013 года, регистрационный N 30593).</w:t>
      </w:r>
      <w:proofErr w:type="gramEnd"/>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roofErr w:type="gramStart"/>
      <w:r w:rsidRPr="00B15E33">
        <w:rPr>
          <w:rFonts w:ascii="Times New Roman" w:eastAsia="Times New Roman" w:hAnsi="Times New Roman" w:cs="Times New Roman"/>
          <w:sz w:val="24"/>
          <w:szCs w:val="24"/>
        </w:rPr>
        <w:t>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работать с электроинструментом класса 0 в особо опасных помещениях и при наличии особо неблагоприятных условий (в сосудах, аппаратах и других металлических емкостях с ограниченной возможностью перемещения и выхода);</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работать с электроинструментом класса I при наличии особо неблагоприятных условий (в сосудах, аппаратах и других металлических емкостях с ограниченной возможностью перемещения и выхода).</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60. С электроинструментом класса III разрешается работать без применения электрозащитных средств во всех помещениях.</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С электроинструментом класса II разрешается работать без применения электрозащитных средств во всех помещениях, за исключением работы в особо неблагоприятных условиях (работа в сосудах, аппаратах и других металлических емкостях с ограниченной возможностью перемещения и выхода), при которых работа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61. При внезапной остановке электроинструмента, при переносе электроинструмента с одного рабочего места на другое, а также при длительном перерыве в работе электроинструмента и по ее окончании электроинструмент должен быть отсоединен от электрической сети штепсельной вилкой.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62. Если во время работы обнаружится неисправность электроинструмента или работающий с ним почувствует действие электрического тока, работа должна быть прекращена, а неисправный электроинструмент должен быть сдан для проверки и ремонта (при необходимости).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63. 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 III, назначенным работодателем ответственным за содержание в исправном состоянии электроинструмента и приспособлений.</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 периодическую проверку электроинструмента и приспособлений входят:</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внешний осмотр;</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проверка работы на холостом ходу в течение не менее 5 минут;</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измерение сопротивления изоляции </w:t>
      </w:r>
      <w:proofErr w:type="spellStart"/>
      <w:r w:rsidRPr="00B15E33">
        <w:rPr>
          <w:rFonts w:ascii="Times New Roman" w:eastAsia="Times New Roman" w:hAnsi="Times New Roman" w:cs="Times New Roman"/>
          <w:sz w:val="24"/>
          <w:szCs w:val="24"/>
        </w:rPr>
        <w:t>мегаомметром</w:t>
      </w:r>
      <w:proofErr w:type="spellEnd"/>
      <w:r w:rsidRPr="00B15E33">
        <w:rPr>
          <w:rFonts w:ascii="Times New Roman" w:eastAsia="Times New Roman" w:hAnsi="Times New Roman" w:cs="Times New Roman"/>
          <w:sz w:val="24"/>
          <w:szCs w:val="24"/>
        </w:rPr>
        <w:t xml:space="preserve"> на напряжение 500</w:t>
      </w:r>
      <w:proofErr w:type="gramStart"/>
      <w:r w:rsidRPr="00B15E33">
        <w:rPr>
          <w:rFonts w:ascii="Times New Roman" w:eastAsia="Times New Roman" w:hAnsi="Times New Roman" w:cs="Times New Roman"/>
          <w:sz w:val="24"/>
          <w:szCs w:val="24"/>
        </w:rPr>
        <w:t xml:space="preserve"> В</w:t>
      </w:r>
      <w:proofErr w:type="gram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в</w:t>
      </w:r>
      <w:proofErr w:type="spellEnd"/>
      <w:r w:rsidRPr="00B15E33">
        <w:rPr>
          <w:rFonts w:ascii="Times New Roman" w:eastAsia="Times New Roman" w:hAnsi="Times New Roman" w:cs="Times New Roman"/>
          <w:sz w:val="24"/>
          <w:szCs w:val="24"/>
        </w:rPr>
        <w:t xml:space="preserve"> течение 1 минуты при выключателе в положении "</w:t>
      </w:r>
      <w:proofErr w:type="spellStart"/>
      <w:r w:rsidRPr="00B15E33">
        <w:rPr>
          <w:rFonts w:ascii="Times New Roman" w:eastAsia="Times New Roman" w:hAnsi="Times New Roman" w:cs="Times New Roman"/>
          <w:sz w:val="24"/>
          <w:szCs w:val="24"/>
        </w:rPr>
        <w:t>вкл</w:t>
      </w:r>
      <w:proofErr w:type="spellEnd"/>
      <w:r w:rsidRPr="00B15E33">
        <w:rPr>
          <w:rFonts w:ascii="Times New Roman" w:eastAsia="Times New Roman" w:hAnsi="Times New Roman" w:cs="Times New Roman"/>
          <w:sz w:val="24"/>
          <w:szCs w:val="24"/>
        </w:rPr>
        <w:t>", при этом сопротивление изоляции должно быть не менее 0,5 МОм;</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проверка исправности цепи заземления (для электроинструмента класса I).</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Результаты проверки электроинструмента заносятся в журнал.</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64. На корпусах электроинструмента, понижающих и разделительных трансформаторов, преобразователей частоты должны указываться инвентарные номера.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65. 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повреждение штепсельного соединения, кабеля или его защитной трубки;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повреждение крышки щеткодержателя;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искрение щеток на коллекторе, сопровождающееся появлением кругового огня на его поверхности;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вытекание смазки из редуктора или вентиляционных каналов;</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появление дыма или запаха, характерного для горящей изоляции;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появление повышенного шума, стука, вибрации;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поломка или появление трещин в корпусной детали, рукоятке, защитном ограждении;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повреждение рабочей части электроинструмента;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 исчезновение электрической связи между металлическими частями корпуса и нулевым зажимным штырем питательной вилки;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 неисправность пускового устройства.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66. 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Запрещается складировать электроинструмент без упаковки в два ряда и более.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67. 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 xml:space="preserve">Требования охраны труда при работе с абразивным и </w:t>
      </w:r>
      <w:proofErr w:type="spellStart"/>
      <w:r w:rsidRPr="00B15E33">
        <w:rPr>
          <w:rFonts w:ascii="Times New Roman" w:eastAsia="Times New Roman" w:hAnsi="Times New Roman" w:cs="Times New Roman"/>
          <w:b/>
          <w:bCs/>
          <w:sz w:val="24"/>
          <w:szCs w:val="24"/>
        </w:rPr>
        <w:t>эльборовым</w:t>
      </w:r>
      <w:proofErr w:type="spellEnd"/>
      <w:r w:rsidRPr="00B15E33">
        <w:rPr>
          <w:rFonts w:ascii="Times New Roman" w:eastAsia="Times New Roman" w:hAnsi="Times New Roman" w:cs="Times New Roman"/>
          <w:b/>
          <w:bCs/>
          <w:sz w:val="24"/>
          <w:szCs w:val="24"/>
        </w:rPr>
        <w:t xml:space="preserve"> инструментом</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68. Шлифовальные и отрезные круги перед выдачей в эксплуатацию должны испытываться на механическую прочность в соответствии с требованиями технической документации организации-изготовителя и технических регламентов, устанавливающих требования безопасности к абразивному инструменту. После испытания на механическую прочность на круге должна делаться отметка краской или наклеиваться специальный ярлык на нерабочей поверхности круга с указанием порядкового номера испытания, даты испытания и подписью работника, проводившего испытание.</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Запрещается эксплуатация шлифовальных и отрезных кругов с трещинами на поверхности, с отслаиванием </w:t>
      </w:r>
      <w:proofErr w:type="spellStart"/>
      <w:r w:rsidRPr="00B15E33">
        <w:rPr>
          <w:rFonts w:ascii="Times New Roman" w:eastAsia="Times New Roman" w:hAnsi="Times New Roman" w:cs="Times New Roman"/>
          <w:sz w:val="24"/>
          <w:szCs w:val="24"/>
        </w:rPr>
        <w:t>эльборосодержащего</w:t>
      </w:r>
      <w:proofErr w:type="spellEnd"/>
      <w:r w:rsidRPr="00B15E33">
        <w:rPr>
          <w:rFonts w:ascii="Times New Roman" w:eastAsia="Times New Roman" w:hAnsi="Times New Roman" w:cs="Times New Roman"/>
          <w:sz w:val="24"/>
          <w:szCs w:val="24"/>
        </w:rPr>
        <w:t xml:space="preserve"> слоя, а также не имеющих отметки об испытании на механическую прочность или с просроченным сроком хранения.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69. Шлифовальные круги (кроме </w:t>
      </w:r>
      <w:proofErr w:type="spellStart"/>
      <w:r w:rsidRPr="00B15E33">
        <w:rPr>
          <w:rFonts w:ascii="Times New Roman" w:eastAsia="Times New Roman" w:hAnsi="Times New Roman" w:cs="Times New Roman"/>
          <w:sz w:val="24"/>
          <w:szCs w:val="24"/>
        </w:rPr>
        <w:t>эльборовых</w:t>
      </w:r>
      <w:proofErr w:type="spellEnd"/>
      <w:r w:rsidRPr="00B15E33">
        <w:rPr>
          <w:rFonts w:ascii="Times New Roman" w:eastAsia="Times New Roman" w:hAnsi="Times New Roman" w:cs="Times New Roman"/>
          <w:sz w:val="24"/>
          <w:szCs w:val="24"/>
        </w:rPr>
        <w:t>), подвергшиеся химической обработке или механической переделке, а также круги, срок хранения которых истек, должны повторно испытываться на механическую прочность.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70. Результаты испытания шлифовальных и отрезных кругов на механическую прочность заносятся в журнал.</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71. При работе с ручным шлифовальным и переносным маятниковым инструментом рабочая скорость круга не должна превышать 80 м/</w:t>
      </w:r>
      <w:proofErr w:type="gramStart"/>
      <w:r w:rsidRPr="00B15E33">
        <w:rPr>
          <w:rFonts w:ascii="Times New Roman" w:eastAsia="Times New Roman" w:hAnsi="Times New Roman" w:cs="Times New Roman"/>
          <w:sz w:val="24"/>
          <w:szCs w:val="24"/>
        </w:rPr>
        <w:t>с</w:t>
      </w:r>
      <w:proofErr w:type="gram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72. До начала работы </w:t>
      </w:r>
      <w:proofErr w:type="gramStart"/>
      <w:r w:rsidRPr="00B15E33">
        <w:rPr>
          <w:rFonts w:ascii="Times New Roman" w:eastAsia="Times New Roman" w:hAnsi="Times New Roman" w:cs="Times New Roman"/>
          <w:sz w:val="24"/>
          <w:szCs w:val="24"/>
        </w:rPr>
        <w:t>с</w:t>
      </w:r>
      <w:proofErr w:type="gramEnd"/>
      <w:r w:rsidRPr="00B15E33">
        <w:rPr>
          <w:rFonts w:ascii="Times New Roman" w:eastAsia="Times New Roman" w:hAnsi="Times New Roman" w:cs="Times New Roman"/>
          <w:sz w:val="24"/>
          <w:szCs w:val="24"/>
        </w:rPr>
        <w:t xml:space="preserve"> шлифовальной машиной ее защитный кожух должен закрепляться так, чтобы при вращении вручную круг не соприкасался с кожухом.</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Работать без защитных кожухов допускается на машинах со шлифовальными головками диаметром до 30 мм, наклеенными на металлические шпильки. Применение в этом случае защитных очков или щитков защитных лицевых обязательно.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73. При установке абразивного инструмента на вал пневматической шлифовальной машины посадка должна быть свободной; между кругом и фланцами должны устанавливаться эластичные прокладки из картона толщиной 0,5-1 мм.</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Круг должен устанавливаться и закрепляться таким образом, чтобы не было его радиального или осевого биения.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74. Шлифовальные круги, диски и головки на керамической и бакелитовой </w:t>
      </w:r>
      <w:proofErr w:type="gramStart"/>
      <w:r w:rsidRPr="00B15E33">
        <w:rPr>
          <w:rFonts w:ascii="Times New Roman" w:eastAsia="Times New Roman" w:hAnsi="Times New Roman" w:cs="Times New Roman"/>
          <w:sz w:val="24"/>
          <w:szCs w:val="24"/>
        </w:rPr>
        <w:t>связках</w:t>
      </w:r>
      <w:proofErr w:type="gramEnd"/>
      <w:r w:rsidRPr="00B15E33">
        <w:rPr>
          <w:rFonts w:ascii="Times New Roman" w:eastAsia="Times New Roman" w:hAnsi="Times New Roman" w:cs="Times New Roman"/>
          <w:sz w:val="24"/>
          <w:szCs w:val="24"/>
        </w:rPr>
        <w:t xml:space="preserve"> должны подбираться в зависимости от частоты вращения шпинделя и типа шлифовальной машины.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75. Запрещается работать с инструментом, предназначенным для работ с применением смазочно-охлаждающей жидкости (далее - СОЖ), без применения СОЖ, а также работать боковыми (торцевыми) поверхностями круга, если он не предназначен для этого вида работ.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76. При работе с абразивным и </w:t>
      </w:r>
      <w:proofErr w:type="spellStart"/>
      <w:r w:rsidRPr="00B15E33">
        <w:rPr>
          <w:rFonts w:ascii="Times New Roman" w:eastAsia="Times New Roman" w:hAnsi="Times New Roman" w:cs="Times New Roman"/>
          <w:sz w:val="24"/>
          <w:szCs w:val="24"/>
        </w:rPr>
        <w:t>эльборовым</w:t>
      </w:r>
      <w:proofErr w:type="spellEnd"/>
      <w:r w:rsidRPr="00B15E33">
        <w:rPr>
          <w:rFonts w:ascii="Times New Roman" w:eastAsia="Times New Roman" w:hAnsi="Times New Roman" w:cs="Times New Roman"/>
          <w:sz w:val="24"/>
          <w:szCs w:val="24"/>
        </w:rPr>
        <w:t xml:space="preserve"> инструментом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использовать рычаг для увеличения усилия нажатия обрабатываемых деталей на шлифовальный круг на станках с ручной подачей изделий;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переустанавливать подручники во время работы при обработке шлифовальными кругами изделий, не закрепленных жестко на станке;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тормозить вращающийся круг нажатием на него каким-либо предметом;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применять насадки на гаечные ключи и ударный инструмент при закреплении круга.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77. При выполнении работ по отрезке или прорезке металла ручными шлифовальными машинами, предназначенными для этих целей, должны применяться круги, соответствующие требованиям технической документации организации-изготовителя на данные ручные шлифовальные машины.</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Выбор марки и диаметра круга для ручной шлифовальной машины должен производиться с учетом максимально возможной частоты вращения, соответствующей холостому ходу шлифовальной машины.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78. Полировать и шлифовать детали следует с применением специальных приспособлений и оправок, исключающих возможность </w:t>
      </w:r>
      <w:proofErr w:type="spellStart"/>
      <w:r w:rsidRPr="00B15E33">
        <w:rPr>
          <w:rFonts w:ascii="Times New Roman" w:eastAsia="Times New Roman" w:hAnsi="Times New Roman" w:cs="Times New Roman"/>
          <w:sz w:val="24"/>
          <w:szCs w:val="24"/>
        </w:rPr>
        <w:t>травмирования</w:t>
      </w:r>
      <w:proofErr w:type="spellEnd"/>
      <w:r w:rsidRPr="00B15E33">
        <w:rPr>
          <w:rFonts w:ascii="Times New Roman" w:eastAsia="Times New Roman" w:hAnsi="Times New Roman" w:cs="Times New Roman"/>
          <w:sz w:val="24"/>
          <w:szCs w:val="24"/>
        </w:rPr>
        <w:t xml:space="preserve"> рук.</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Работа с деталями, для безопасного удержания которых не требуется специальных приспособлений и оправок, должна производиться с применением средств индивидуальной защиты рук от механических воздействий.</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при работе с пневматическим инструментом</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79. При работе с пневматическим инструментом (далее - </w:t>
      </w:r>
      <w:proofErr w:type="spellStart"/>
      <w:r w:rsidRPr="00B15E33">
        <w:rPr>
          <w:rFonts w:ascii="Times New Roman" w:eastAsia="Times New Roman" w:hAnsi="Times New Roman" w:cs="Times New Roman"/>
          <w:sz w:val="24"/>
          <w:szCs w:val="24"/>
        </w:rPr>
        <w:t>пневмоинструмент</w:t>
      </w:r>
      <w:proofErr w:type="spellEnd"/>
      <w:r w:rsidRPr="00B15E33">
        <w:rPr>
          <w:rFonts w:ascii="Times New Roman" w:eastAsia="Times New Roman" w:hAnsi="Times New Roman" w:cs="Times New Roman"/>
          <w:sz w:val="24"/>
          <w:szCs w:val="24"/>
        </w:rPr>
        <w:t>) работник обязан следить за тем, чтобы: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рабочая часть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была правильно заточена и не имела повреждений, трещин, выбоин и заусенцев;</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 боковые грани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не имели острых ребер;</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хвостовик был ровным, без сколов и трещин, соответствовал размерам втулки во избежание самопроизвольного выпадения, был плотно пригнан и правильно центрирован.</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Применять подкладки (заклинивать) или работать с </w:t>
      </w:r>
      <w:proofErr w:type="spellStart"/>
      <w:r w:rsidRPr="00B15E33">
        <w:rPr>
          <w:rFonts w:ascii="Times New Roman" w:eastAsia="Times New Roman" w:hAnsi="Times New Roman" w:cs="Times New Roman"/>
          <w:sz w:val="24"/>
          <w:szCs w:val="24"/>
        </w:rPr>
        <w:t>пневмоинструментом</w:t>
      </w:r>
      <w:proofErr w:type="spellEnd"/>
      <w:r w:rsidRPr="00B15E33">
        <w:rPr>
          <w:rFonts w:ascii="Times New Roman" w:eastAsia="Times New Roman" w:hAnsi="Times New Roman" w:cs="Times New Roman"/>
          <w:sz w:val="24"/>
          <w:szCs w:val="24"/>
        </w:rPr>
        <w:t xml:space="preserve"> при наличии люфта во втулке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80. Для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применяются гибкие шланги. Использовать шланги, имеющие повреждения, 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Присоединять шланги к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xml:space="preserve"> и соединять их между собой необходимо с помощью ниппелей или штуцеров и стяжных хомутов. Присоединять шланги к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xml:space="preserve"> и соединять их между собой каким-либо иным способом 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Места присоединения шлангов к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xml:space="preserve"> и трубопроводу, а также места соединения шлангов между собой не должны пропускать воздух.</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81. До присоединения шланга к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xml:space="preserve"> воздушная магистраль должна продуваться, а после присоединения шланга к магистрали должен продуваться и шланг. Свободный конец шланга при продувке должен закрепляться.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roofErr w:type="spellStart"/>
      <w:r w:rsidRPr="00B15E33">
        <w:rPr>
          <w:rFonts w:ascii="Times New Roman" w:eastAsia="Times New Roman" w:hAnsi="Times New Roman" w:cs="Times New Roman"/>
          <w:sz w:val="24"/>
          <w:szCs w:val="24"/>
        </w:rPr>
        <w:t>Пневмоинструмент</w:t>
      </w:r>
      <w:proofErr w:type="spellEnd"/>
      <w:r w:rsidRPr="00B15E33">
        <w:rPr>
          <w:rFonts w:ascii="Times New Roman" w:eastAsia="Times New Roman" w:hAnsi="Times New Roman" w:cs="Times New Roman"/>
          <w:sz w:val="24"/>
          <w:szCs w:val="24"/>
        </w:rPr>
        <w:t xml:space="preserve"> должен присоединяться к шлангу после прочистки сетки в </w:t>
      </w:r>
      <w:proofErr w:type="spellStart"/>
      <w:r w:rsidRPr="00B15E33">
        <w:rPr>
          <w:rFonts w:ascii="Times New Roman" w:eastAsia="Times New Roman" w:hAnsi="Times New Roman" w:cs="Times New Roman"/>
          <w:sz w:val="24"/>
          <w:szCs w:val="24"/>
        </w:rPr>
        <w:t>футорке</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82. Подключение шланга к воздушной магистрали и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а также его отсоединение должны производиться при закрытой запорной арматуре. Шланг должен размещаться так, чтобы была исключена возможность случайного его повреждения или наезда на него транспортом.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83. Натягивать и перегибать шланги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во время работы запрещается. Не допускается также пересечение шлангов тросами, кабелями и рукавами газосварки.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84. Подавать воздух к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xml:space="preserve"> следует только после установки его в рабочее положение.</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Работа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на холостом ходу допускается лишь при его опробовании перед началом работы.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85. При работе с </w:t>
      </w:r>
      <w:proofErr w:type="spellStart"/>
      <w:r w:rsidRPr="00B15E33">
        <w:rPr>
          <w:rFonts w:ascii="Times New Roman" w:eastAsia="Times New Roman" w:hAnsi="Times New Roman" w:cs="Times New Roman"/>
          <w:sz w:val="24"/>
          <w:szCs w:val="24"/>
        </w:rPr>
        <w:t>пневмоинструментом</w:t>
      </w:r>
      <w:proofErr w:type="spellEnd"/>
      <w:r w:rsidRPr="00B15E33">
        <w:rPr>
          <w:rFonts w:ascii="Times New Roman" w:eastAsia="Times New Roman" w:hAnsi="Times New Roman" w:cs="Times New Roman"/>
          <w:sz w:val="24"/>
          <w:szCs w:val="24"/>
        </w:rPr>
        <w:t xml:space="preserve">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работать с приставных лестниц и со стремянок;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 держать </w:t>
      </w:r>
      <w:proofErr w:type="spellStart"/>
      <w:r w:rsidRPr="00B15E33">
        <w:rPr>
          <w:rFonts w:ascii="Times New Roman" w:eastAsia="Times New Roman" w:hAnsi="Times New Roman" w:cs="Times New Roman"/>
          <w:sz w:val="24"/>
          <w:szCs w:val="24"/>
        </w:rPr>
        <w:t>пневмоинструмент</w:t>
      </w:r>
      <w:proofErr w:type="spellEnd"/>
      <w:r w:rsidRPr="00B15E33">
        <w:rPr>
          <w:rFonts w:ascii="Times New Roman" w:eastAsia="Times New Roman" w:hAnsi="Times New Roman" w:cs="Times New Roman"/>
          <w:sz w:val="24"/>
          <w:szCs w:val="24"/>
        </w:rPr>
        <w:t xml:space="preserve"> за его рабочую часть;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3) исправлять, регулировать и менять рабочую часть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во время работы при наличии в шланге сжатого воздуха;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4) использовать для переноса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шланг или рабочую часть инструмента. Переносить пневматический инструмент следует только за рукоятку;</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5) работать с </w:t>
      </w:r>
      <w:proofErr w:type="spellStart"/>
      <w:r w:rsidRPr="00B15E33">
        <w:rPr>
          <w:rFonts w:ascii="Times New Roman" w:eastAsia="Times New Roman" w:hAnsi="Times New Roman" w:cs="Times New Roman"/>
          <w:sz w:val="24"/>
          <w:szCs w:val="24"/>
        </w:rPr>
        <w:t>пневмоинструментом</w:t>
      </w:r>
      <w:proofErr w:type="spellEnd"/>
      <w:r w:rsidRPr="00B15E33">
        <w:rPr>
          <w:rFonts w:ascii="Times New Roman" w:eastAsia="Times New Roman" w:hAnsi="Times New Roman" w:cs="Times New Roman"/>
          <w:sz w:val="24"/>
          <w:szCs w:val="24"/>
        </w:rPr>
        <w:t xml:space="preserve"> ударного действия без устройств, исключающих самопроизвольный вылет рабочей части при холостых ударах.</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86. При обрыве шлангов следует немедленно прекратить доступ сжатого воздуха к </w:t>
      </w:r>
      <w:proofErr w:type="spellStart"/>
      <w:r w:rsidRPr="00B15E33">
        <w:rPr>
          <w:rFonts w:ascii="Times New Roman" w:eastAsia="Times New Roman" w:hAnsi="Times New Roman" w:cs="Times New Roman"/>
          <w:sz w:val="24"/>
          <w:szCs w:val="24"/>
        </w:rPr>
        <w:t>пневмоинструменту</w:t>
      </w:r>
      <w:proofErr w:type="spellEnd"/>
      <w:r w:rsidRPr="00B15E33">
        <w:rPr>
          <w:rFonts w:ascii="Times New Roman" w:eastAsia="Times New Roman" w:hAnsi="Times New Roman" w:cs="Times New Roman"/>
          <w:sz w:val="24"/>
          <w:szCs w:val="24"/>
        </w:rPr>
        <w:t xml:space="preserve"> закрытием запорной арматуры.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87. Работник, назначенный работодателем ответственным за содержание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в исправном состоянии, не реже одного раза в 6 месяцев независимо от состояния и условий работы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должен разбирать его, промывать, смазывать детали и заправлять роторные лопатки, а обнаруженные при осмотре поврежденные или изношенные части заменять новыми.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После сборки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должна производиться регулировка частоты вращения шпинделя в соответствии с технической документацией организации-изготовителя и проверка работы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на холостом ходу в течение 5 минут.</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Результаты проверки заносятся в журнал.</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88. В процессе эксплуатации </w:t>
      </w:r>
      <w:proofErr w:type="spellStart"/>
      <w:r w:rsidRPr="00B15E33">
        <w:rPr>
          <w:rFonts w:ascii="Times New Roman" w:eastAsia="Times New Roman" w:hAnsi="Times New Roman" w:cs="Times New Roman"/>
          <w:sz w:val="24"/>
          <w:szCs w:val="24"/>
        </w:rPr>
        <w:t>пневмоинструмента</w:t>
      </w:r>
      <w:proofErr w:type="spellEnd"/>
      <w:r w:rsidRPr="00B15E33">
        <w:rPr>
          <w:rFonts w:ascii="Times New Roman" w:eastAsia="Times New Roman" w:hAnsi="Times New Roman" w:cs="Times New Roman"/>
          <w:sz w:val="24"/>
          <w:szCs w:val="24"/>
        </w:rPr>
        <w:t xml:space="preserve"> по мере необходимости должны подтягиваться его крепежные детали. По окончании работы </w:t>
      </w:r>
      <w:proofErr w:type="spellStart"/>
      <w:r w:rsidRPr="00B15E33">
        <w:rPr>
          <w:rFonts w:ascii="Times New Roman" w:eastAsia="Times New Roman" w:hAnsi="Times New Roman" w:cs="Times New Roman"/>
          <w:sz w:val="24"/>
          <w:szCs w:val="24"/>
        </w:rPr>
        <w:t>пневмоинструмент</w:t>
      </w:r>
      <w:proofErr w:type="spellEnd"/>
      <w:r w:rsidRPr="00B15E33">
        <w:rPr>
          <w:rFonts w:ascii="Times New Roman" w:eastAsia="Times New Roman" w:hAnsi="Times New Roman" w:cs="Times New Roman"/>
          <w:sz w:val="24"/>
          <w:szCs w:val="24"/>
        </w:rPr>
        <w:t xml:space="preserve"> должен очищаться от загрязнений и сдаваться на склад.</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при работе с инструментом с приводом от двигателя внутреннего сгорания</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89. Работник, назначенный работодателем ответственным за содержание в исправном состоянии инструмента с приводом от двигателя внутреннего сгорания, обязан проверять его исправность при выдаче работникам, а также не реже одного раза в 6 месяцев проводить его осмотр и проверку состояния.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90. Перед применением бензопилы или моторной пилы (далее - бензопила) необходимо убедиться: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в исправности и правильном функционировании захвата и тормоза цепи бензопилы, задней защиты правой руки, ограничителя ручки газа, системы гашения вибрации, контакта остановки;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в нормальном натяжении цепи;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в отсутствии повреждений и прочности закрепления глушителя, в исправности деталей бензопилы и в том, что они затянуты;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в отсутствии масла на ручках бензопилы;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5) в отсутствии </w:t>
      </w:r>
      <w:proofErr w:type="spellStart"/>
      <w:r w:rsidRPr="00B15E33">
        <w:rPr>
          <w:rFonts w:ascii="Times New Roman" w:eastAsia="Times New Roman" w:hAnsi="Times New Roman" w:cs="Times New Roman"/>
          <w:sz w:val="24"/>
          <w:szCs w:val="24"/>
        </w:rPr>
        <w:t>подтекания</w:t>
      </w:r>
      <w:proofErr w:type="spellEnd"/>
      <w:r w:rsidRPr="00B15E33">
        <w:rPr>
          <w:rFonts w:ascii="Times New Roman" w:eastAsia="Times New Roman" w:hAnsi="Times New Roman" w:cs="Times New Roman"/>
          <w:sz w:val="24"/>
          <w:szCs w:val="24"/>
        </w:rPr>
        <w:t xml:space="preserve"> бензина.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91. При работе с бензопилой необходимо соблюдение следующих условий: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в зоне действия бензопилы отсутствуют посторонние лица, животные и другие объекты, которые могут повлиять на безопасное производство работ;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распиливаемый ствол дерева не расколот либо не напряжен в месте расщепления-раскола после падения;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пильное полотно не зажимается в пропиле;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пильная цепь не зацепит грунт или какой-либо объект во время или после пиления;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исключено влияние окружающих условий (корни, камни, ветки, ямы) на возможность свободного перемещения и на устойчивость рабочей позы;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используются только те сочетания пильной шины/цепи, которые рекомендованы технической документацией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92. В целях </w:t>
      </w:r>
      <w:proofErr w:type="spellStart"/>
      <w:r w:rsidRPr="00B15E33">
        <w:rPr>
          <w:rFonts w:ascii="Times New Roman" w:eastAsia="Times New Roman" w:hAnsi="Times New Roman" w:cs="Times New Roman"/>
          <w:sz w:val="24"/>
          <w:szCs w:val="24"/>
        </w:rPr>
        <w:t>избежания</w:t>
      </w:r>
      <w:proofErr w:type="spellEnd"/>
      <w:r w:rsidRPr="00B15E33">
        <w:rPr>
          <w:rFonts w:ascii="Times New Roman" w:eastAsia="Times New Roman" w:hAnsi="Times New Roman" w:cs="Times New Roman"/>
          <w:sz w:val="24"/>
          <w:szCs w:val="24"/>
        </w:rPr>
        <w:t xml:space="preserve"> дополнительных рисков и </w:t>
      </w:r>
      <w:proofErr w:type="spellStart"/>
      <w:r w:rsidRPr="00B15E33">
        <w:rPr>
          <w:rFonts w:ascii="Times New Roman" w:eastAsia="Times New Roman" w:hAnsi="Times New Roman" w:cs="Times New Roman"/>
          <w:sz w:val="24"/>
          <w:szCs w:val="24"/>
        </w:rPr>
        <w:t>травмоопасных</w:t>
      </w:r>
      <w:proofErr w:type="spellEnd"/>
      <w:r w:rsidRPr="00B15E33">
        <w:rPr>
          <w:rFonts w:ascii="Times New Roman" w:eastAsia="Times New Roman" w:hAnsi="Times New Roman" w:cs="Times New Roman"/>
          <w:sz w:val="24"/>
          <w:szCs w:val="24"/>
        </w:rPr>
        <w:t xml:space="preserve"> ситуаций не допускается выполнять работы с бензопилой, связанные с валкой и обрезкой леса, деревьев, строительных и монтажных конструкций, при неблагоприятных погодных условиях:</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густом </w:t>
      </w:r>
      <w:proofErr w:type="gramStart"/>
      <w:r w:rsidRPr="00B15E33">
        <w:rPr>
          <w:rFonts w:ascii="Times New Roman" w:eastAsia="Times New Roman" w:hAnsi="Times New Roman" w:cs="Times New Roman"/>
          <w:sz w:val="24"/>
          <w:szCs w:val="24"/>
        </w:rPr>
        <w:t>тумане</w:t>
      </w:r>
      <w:proofErr w:type="gramEnd"/>
      <w:r w:rsidRPr="00B15E33">
        <w:rPr>
          <w:rFonts w:ascii="Times New Roman" w:eastAsia="Times New Roman" w:hAnsi="Times New Roman" w:cs="Times New Roman"/>
          <w:sz w:val="24"/>
          <w:szCs w:val="24"/>
        </w:rPr>
        <w:t xml:space="preserve"> или сильном снегопаде, если видимость составляет в равнинной местности менее 50 м, в горной - менее 60 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скорости ветра свыше 8,5 м/с в горной местности и свыше 11 м/</w:t>
      </w:r>
      <w:proofErr w:type="gramStart"/>
      <w:r w:rsidRPr="00B15E33">
        <w:rPr>
          <w:rFonts w:ascii="Times New Roman" w:eastAsia="Times New Roman" w:hAnsi="Times New Roman" w:cs="Times New Roman"/>
          <w:sz w:val="24"/>
          <w:szCs w:val="24"/>
        </w:rPr>
        <w:t>с</w:t>
      </w:r>
      <w:proofErr w:type="gramEnd"/>
      <w:r w:rsidRPr="00B15E33">
        <w:rPr>
          <w:rFonts w:ascii="Times New Roman" w:eastAsia="Times New Roman" w:hAnsi="Times New Roman" w:cs="Times New Roman"/>
          <w:sz w:val="24"/>
          <w:szCs w:val="24"/>
        </w:rPr>
        <w:t xml:space="preserve"> на равнинной местности;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при грозе и при ливневом дожде;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при низкой (ниже -30°С) температуре наружного воздуха.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93. В случае повреждения глушителя бензопилы необходимо исключить контакт работника с откладывающимся в глушителе нагаром, который может содержать </w:t>
      </w:r>
      <w:proofErr w:type="spellStart"/>
      <w:r w:rsidRPr="00B15E33">
        <w:rPr>
          <w:rFonts w:ascii="Times New Roman" w:eastAsia="Times New Roman" w:hAnsi="Times New Roman" w:cs="Times New Roman"/>
          <w:sz w:val="24"/>
          <w:szCs w:val="24"/>
        </w:rPr>
        <w:t>канцероопасные</w:t>
      </w:r>
      <w:proofErr w:type="spellEnd"/>
      <w:r w:rsidRPr="00B15E33">
        <w:rPr>
          <w:rFonts w:ascii="Times New Roman" w:eastAsia="Times New Roman" w:hAnsi="Times New Roman" w:cs="Times New Roman"/>
          <w:sz w:val="24"/>
          <w:szCs w:val="24"/>
        </w:rPr>
        <w:t xml:space="preserve"> химические соединения.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94. При работе с бензопилой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дотрагиваться до глушителя </w:t>
      </w:r>
      <w:proofErr w:type="gramStart"/>
      <w:r w:rsidRPr="00B15E33">
        <w:rPr>
          <w:rFonts w:ascii="Times New Roman" w:eastAsia="Times New Roman" w:hAnsi="Times New Roman" w:cs="Times New Roman"/>
          <w:sz w:val="24"/>
          <w:szCs w:val="24"/>
        </w:rPr>
        <w:t>бензопилы</w:t>
      </w:r>
      <w:proofErr w:type="gramEnd"/>
      <w:r w:rsidRPr="00B15E33">
        <w:rPr>
          <w:rFonts w:ascii="Times New Roman" w:eastAsia="Times New Roman" w:hAnsi="Times New Roman" w:cs="Times New Roman"/>
          <w:sz w:val="24"/>
          <w:szCs w:val="24"/>
        </w:rPr>
        <w:t xml:space="preserve"> как во время работы, так и после остановки двигателя во избежание термических ожогов;</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 запускать бензопилу внутри помещения (за исключением помещений, оборудованных приточно-вытяжной вентиляцией, которая включается до запуска и начала работы с бензопилой) или рядом с </w:t>
      </w:r>
      <w:proofErr w:type="spellStart"/>
      <w:r w:rsidRPr="00B15E33">
        <w:rPr>
          <w:rFonts w:ascii="Times New Roman" w:eastAsia="Times New Roman" w:hAnsi="Times New Roman" w:cs="Times New Roman"/>
          <w:sz w:val="24"/>
          <w:szCs w:val="24"/>
        </w:rPr>
        <w:t>легковоспламеняемым</w:t>
      </w:r>
      <w:proofErr w:type="spellEnd"/>
      <w:r w:rsidRPr="00B15E33">
        <w:rPr>
          <w:rFonts w:ascii="Times New Roman" w:eastAsia="Times New Roman" w:hAnsi="Times New Roman" w:cs="Times New Roman"/>
          <w:sz w:val="24"/>
          <w:szCs w:val="24"/>
        </w:rPr>
        <w:t xml:space="preserve"> материалом;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при запуске двигателя бензопилы наматывать трос стартера на руку;</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4) пользоваться бензопилой без </w:t>
      </w:r>
      <w:proofErr w:type="spellStart"/>
      <w:r w:rsidRPr="00B15E33">
        <w:rPr>
          <w:rFonts w:ascii="Times New Roman" w:eastAsia="Times New Roman" w:hAnsi="Times New Roman" w:cs="Times New Roman"/>
          <w:sz w:val="24"/>
          <w:szCs w:val="24"/>
        </w:rPr>
        <w:t>искроулавливающей</w:t>
      </w:r>
      <w:proofErr w:type="spellEnd"/>
      <w:r w:rsidRPr="00B15E33">
        <w:rPr>
          <w:rFonts w:ascii="Times New Roman" w:eastAsia="Times New Roman" w:hAnsi="Times New Roman" w:cs="Times New Roman"/>
          <w:sz w:val="24"/>
          <w:szCs w:val="24"/>
        </w:rPr>
        <w:t xml:space="preserve"> сетки (в случае если она обязательна на месте работы) или с поврежденной </w:t>
      </w:r>
      <w:proofErr w:type="spellStart"/>
      <w:r w:rsidRPr="00B15E33">
        <w:rPr>
          <w:rFonts w:ascii="Times New Roman" w:eastAsia="Times New Roman" w:hAnsi="Times New Roman" w:cs="Times New Roman"/>
          <w:sz w:val="24"/>
          <w:szCs w:val="24"/>
        </w:rPr>
        <w:t>искроулавливающей</w:t>
      </w:r>
      <w:proofErr w:type="spellEnd"/>
      <w:r w:rsidRPr="00B15E33">
        <w:rPr>
          <w:rFonts w:ascii="Times New Roman" w:eastAsia="Times New Roman" w:hAnsi="Times New Roman" w:cs="Times New Roman"/>
          <w:sz w:val="24"/>
          <w:szCs w:val="24"/>
        </w:rPr>
        <w:t xml:space="preserve"> сеткой;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5) пилить ветки кустарника (во избежание захвата их цепью бензопилы и последующего </w:t>
      </w:r>
      <w:proofErr w:type="spellStart"/>
      <w:r w:rsidRPr="00B15E33">
        <w:rPr>
          <w:rFonts w:ascii="Times New Roman" w:eastAsia="Times New Roman" w:hAnsi="Times New Roman" w:cs="Times New Roman"/>
          <w:sz w:val="24"/>
          <w:szCs w:val="24"/>
        </w:rPr>
        <w:t>травмирования</w:t>
      </w:r>
      <w:proofErr w:type="spellEnd"/>
      <w:r w:rsidRPr="00B15E33">
        <w:rPr>
          <w:rFonts w:ascii="Times New Roman" w:eastAsia="Times New Roman" w:hAnsi="Times New Roman" w:cs="Times New Roman"/>
          <w:sz w:val="24"/>
          <w:szCs w:val="24"/>
        </w:rPr>
        <w:t xml:space="preserve"> работника);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работать бензопилой на неустойчивой поверхности;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поднимать бензопилу выше уровня плеч работающего и пилить кончиком пильного полотна;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работать бензопилой одной рукой;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 оставлять бензопилу без присмотра.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95. Во время работы с бензопилой необходимо соблюдать следующие требования: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бензопилу необходимо крепко держать правой рукой за заднюю ручку и левой за переднюю, плотно обхватывая ручки бензопилы всей ладонью. Такой обхват используется независимо от того, является ли работник правшой или левшой, позволяет снизить эффект отдачи и держать бензопилу под постоянным контролем. Нельзя допускать вырывание бензопилы из рук;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при зажиме цепи бензопилы в пропиле необходимо остановить двигатель. Для освобождения пилы рекомендуется использовать рычаг, чтобы развести пропил.</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96. Не допускается пилить сложенные друг на друга бревна или заготовки.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Отпиленные части должны складироваться в специально отведенные места.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97. При установке бензопилы на землю следует заблокировать ее цепным тормозом.</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 остановке работы бензопилы более чем на 5 минут следует выключить двигатель бензопилы.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98. Перед переноской бензопилы следует выключить двигатель, заблокировать цепь тормозом и надеть защитный чехол на пильное полотно.</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Переносить бензопилу следует при </w:t>
      </w:r>
      <w:proofErr w:type="gramStart"/>
      <w:r w:rsidRPr="00B15E33">
        <w:rPr>
          <w:rFonts w:ascii="Times New Roman" w:eastAsia="Times New Roman" w:hAnsi="Times New Roman" w:cs="Times New Roman"/>
          <w:sz w:val="24"/>
          <w:szCs w:val="24"/>
        </w:rPr>
        <w:t>обращенных</w:t>
      </w:r>
      <w:proofErr w:type="gramEnd"/>
      <w:r w:rsidRPr="00B15E33">
        <w:rPr>
          <w:rFonts w:ascii="Times New Roman" w:eastAsia="Times New Roman" w:hAnsi="Times New Roman" w:cs="Times New Roman"/>
          <w:sz w:val="24"/>
          <w:szCs w:val="24"/>
        </w:rPr>
        <w:t xml:space="preserve"> назад пильном полотне и цепи.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99. Перед заправкой бензопилы топливом двигатель должен выключаться и охлаждаться в течение нескольких минут. При заправке крышку топливного бака следует открывать медленно, чтобы постепенно стравить избыточное давление. После заправки бензопилы необходимо плотно закрыть (затянуть) крышку топливного бака. Перед запуском необходимо отнести бензопилу в сторону от места заправки.</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Разрешается производить заправку двигателя бензопилы в помещении, оборудованном приточно-вытяжной вентиляцией, или вне помещения в месте, в котором исключена возможность искрообразования и воспламенения.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100. Перед выполнением ремонта или технического обслуживания бензопилы необходимо остановить двигатель и отсоединить провод зажигания.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101. Не допускается работать с бензопилой с неисправными элементами защитного оборудования или с бензопилой, в конструкцию которой были самовольно внесены изменения, не предусмотренные технической документацией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102. Запрещается запускать бензопилу, если при заправке топливо пролилось на корпус. Брызги топлива следует протереть и дождаться испарения остатков топлива. Если топливо попало на одежду и обувь, их необходимо заменить.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103. Крышка топливного бака и шланги должны регулярно проверяться на отсутствие протекания топлива.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104. Смешивание топлива с маслом должно производиться в чистой емкости, предназначенной для хранения топлива, в следующей последовательности: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наливается половина необходимого количества бензина;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добавляется требуемое количество масла;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смешивается (взбалтывается) полученная смесь;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добавляется оставшаяся часть бензина;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тщательно смешивается (взбалтывается) топливная смесь перед заливкой в топливный бак.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105. Смешивать топливо с маслом следует в месте, в котором исключена возможность искрообразования и воспламенения.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106. Перед началом работы с бензопилой необходимо:</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установить все защитные приспособления;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убедиться в отсутствии людей на расстоянии не менее 1,5 м от места запуска двигателя.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107. Во избежание риска повреждения здоровья работникам с </w:t>
      </w:r>
      <w:proofErr w:type="gramStart"/>
      <w:r w:rsidRPr="00B15E33">
        <w:rPr>
          <w:rFonts w:ascii="Times New Roman" w:eastAsia="Times New Roman" w:hAnsi="Times New Roman" w:cs="Times New Roman"/>
          <w:sz w:val="24"/>
          <w:szCs w:val="24"/>
        </w:rPr>
        <w:t>медицинскими</w:t>
      </w:r>
      <w:proofErr w:type="gramEnd"/>
      <w:r w:rsidRPr="00B15E33">
        <w:rPr>
          <w:rFonts w:ascii="Times New Roman" w:eastAsia="Times New Roman" w:hAnsi="Times New Roman" w:cs="Times New Roman"/>
          <w:sz w:val="24"/>
          <w:szCs w:val="24"/>
        </w:rPr>
        <w:t xml:space="preserve"> </w:t>
      </w:r>
      <w:proofErr w:type="spellStart"/>
      <w:r w:rsidRPr="00B15E33">
        <w:rPr>
          <w:rFonts w:ascii="Times New Roman" w:eastAsia="Times New Roman" w:hAnsi="Times New Roman" w:cs="Times New Roman"/>
          <w:sz w:val="24"/>
          <w:szCs w:val="24"/>
        </w:rPr>
        <w:t>имплантами</w:t>
      </w:r>
      <w:proofErr w:type="spellEnd"/>
      <w:r w:rsidRPr="00B15E33">
        <w:rPr>
          <w:rFonts w:ascii="Times New Roman" w:eastAsia="Times New Roman" w:hAnsi="Times New Roman" w:cs="Times New Roman"/>
          <w:sz w:val="24"/>
          <w:szCs w:val="24"/>
        </w:rPr>
        <w:t xml:space="preserve"> рекомендуется проконсультироваться с врачом и изготовителем имплантата, прежде чем приступать к работе с бензопилой.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108. Запрещается работать бензопилой в закрытом помещении, не оборудованном приточно-вытяжной вентиляцией.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109. Бензопилу необходимо держать с правой стороны от тела. Режущая часть инструмента должна находиться ниже пояса работника.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110. Во время работы с бензопилой работник обязан контролировать приближение к месту работы посторонних лиц и животных. При приближении к месту работы посторонних лиц и животных на расстояние, менее </w:t>
      </w:r>
      <w:proofErr w:type="gramStart"/>
      <w:r w:rsidRPr="00B15E33">
        <w:rPr>
          <w:rFonts w:ascii="Times New Roman" w:eastAsia="Times New Roman" w:hAnsi="Times New Roman" w:cs="Times New Roman"/>
          <w:sz w:val="24"/>
          <w:szCs w:val="24"/>
        </w:rPr>
        <w:t>разрешенного</w:t>
      </w:r>
      <w:proofErr w:type="gramEnd"/>
      <w:r w:rsidRPr="00B15E33">
        <w:rPr>
          <w:rFonts w:ascii="Times New Roman" w:eastAsia="Times New Roman" w:hAnsi="Times New Roman" w:cs="Times New Roman"/>
          <w:sz w:val="24"/>
          <w:szCs w:val="24"/>
        </w:rPr>
        <w:t xml:space="preserve"> требованиями технической документации организации-изготовителя, необходимо немедленно остановить двигатель бензопилы.</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Запрещается поворачиваться с работающей бензопилой, не посмотрев перед этим назад, и не убедившись в том, что в зоне работы никого нет.</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111. Во избежание получения механических травм, перед тем как убирать материал, намотавшийся вокруг оси режущей части бензопилы, необходимо выключить двигатель.</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После выключения двигателя бензопилы запрещается притрагиваться к режущей части до тех пор, пока она полностью не остановится.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112. В случае появления симптомов перегрузки от длительного воздействия вибрации работу следует прекратить и, при необходимости, обратиться за оказанием медицинской помощи.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113. Хранить и транспортировать бензопилу и топливо следует таким образом, чтобы не было риска контакта подтеков или паров топлива с искрами или открытым огнем.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114. Перед чисткой, ремонтом или проверкой бензопилы необходимо убедиться в том, что после выключения двигателя режущая часть находится в неподвижном состоянии, а затем снять свечной кабель.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115. Перед длительным хранением бензопилы следует опорожнить топливный бак и выполнить полное техническое обслуживание в соответствии с технической документацией организации-изготовителя.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116. Перед началом производства работ с кусторезом (</w:t>
      </w:r>
      <w:proofErr w:type="spellStart"/>
      <w:r w:rsidRPr="00B15E33">
        <w:rPr>
          <w:rFonts w:ascii="Times New Roman" w:eastAsia="Times New Roman" w:hAnsi="Times New Roman" w:cs="Times New Roman"/>
          <w:sz w:val="24"/>
          <w:szCs w:val="24"/>
        </w:rPr>
        <w:t>мотокосой</w:t>
      </w:r>
      <w:proofErr w:type="spellEnd"/>
      <w:r w:rsidRPr="00B15E33">
        <w:rPr>
          <w:rFonts w:ascii="Times New Roman" w:eastAsia="Times New Roman" w:hAnsi="Times New Roman" w:cs="Times New Roman"/>
          <w:sz w:val="24"/>
          <w:szCs w:val="24"/>
        </w:rPr>
        <w:t>) с приводом от двигателя внутреннего сгорания рабочая зона кошения должна освобождаться от посторонних предметов. При кошении на склоне работник должен располагаться ниже места скашивания.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117. При приближении к месту производства работ посторонних лиц или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кустореза (</w:t>
      </w:r>
      <w:proofErr w:type="spellStart"/>
      <w:r w:rsidRPr="00B15E33">
        <w:rPr>
          <w:rFonts w:ascii="Times New Roman" w:eastAsia="Times New Roman" w:hAnsi="Times New Roman" w:cs="Times New Roman"/>
          <w:sz w:val="24"/>
          <w:szCs w:val="24"/>
        </w:rPr>
        <w:t>мотокосы</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118. Не допускается производить осмотр </w:t>
      </w:r>
      <w:proofErr w:type="spellStart"/>
      <w:r w:rsidRPr="00B15E33">
        <w:rPr>
          <w:rFonts w:ascii="Times New Roman" w:eastAsia="Times New Roman" w:hAnsi="Times New Roman" w:cs="Times New Roman"/>
          <w:sz w:val="24"/>
          <w:szCs w:val="24"/>
        </w:rPr>
        <w:t>триммерной</w:t>
      </w:r>
      <w:proofErr w:type="spellEnd"/>
      <w:r w:rsidRPr="00B15E33">
        <w:rPr>
          <w:rFonts w:ascii="Times New Roman" w:eastAsia="Times New Roman" w:hAnsi="Times New Roman" w:cs="Times New Roman"/>
          <w:sz w:val="24"/>
          <w:szCs w:val="24"/>
        </w:rPr>
        <w:t xml:space="preserve"> головки кустореза (</w:t>
      </w:r>
      <w:proofErr w:type="spellStart"/>
      <w:r w:rsidRPr="00B15E33">
        <w:rPr>
          <w:rFonts w:ascii="Times New Roman" w:eastAsia="Times New Roman" w:hAnsi="Times New Roman" w:cs="Times New Roman"/>
          <w:sz w:val="24"/>
          <w:szCs w:val="24"/>
        </w:rPr>
        <w:t>мотокосы</w:t>
      </w:r>
      <w:proofErr w:type="spellEnd"/>
      <w:r w:rsidRPr="00B15E33">
        <w:rPr>
          <w:rFonts w:ascii="Times New Roman" w:eastAsia="Times New Roman" w:hAnsi="Times New Roman" w:cs="Times New Roman"/>
          <w:sz w:val="24"/>
          <w:szCs w:val="24"/>
        </w:rPr>
        <w:t xml:space="preserve">) при работающем двигателе. Перед осмотром </w:t>
      </w:r>
      <w:proofErr w:type="spellStart"/>
      <w:r w:rsidRPr="00B15E33">
        <w:rPr>
          <w:rFonts w:ascii="Times New Roman" w:eastAsia="Times New Roman" w:hAnsi="Times New Roman" w:cs="Times New Roman"/>
          <w:sz w:val="24"/>
          <w:szCs w:val="24"/>
        </w:rPr>
        <w:t>триммерной</w:t>
      </w:r>
      <w:proofErr w:type="spellEnd"/>
      <w:r w:rsidRPr="00B15E33">
        <w:rPr>
          <w:rFonts w:ascii="Times New Roman" w:eastAsia="Times New Roman" w:hAnsi="Times New Roman" w:cs="Times New Roman"/>
          <w:sz w:val="24"/>
          <w:szCs w:val="24"/>
        </w:rPr>
        <w:t xml:space="preserve"> головки двигатель кустореза (</w:t>
      </w:r>
      <w:proofErr w:type="spellStart"/>
      <w:r w:rsidRPr="00B15E33">
        <w:rPr>
          <w:rFonts w:ascii="Times New Roman" w:eastAsia="Times New Roman" w:hAnsi="Times New Roman" w:cs="Times New Roman"/>
          <w:sz w:val="24"/>
          <w:szCs w:val="24"/>
        </w:rPr>
        <w:t>мотокосы</w:t>
      </w:r>
      <w:proofErr w:type="spellEnd"/>
      <w:r w:rsidRPr="00B15E33">
        <w:rPr>
          <w:rFonts w:ascii="Times New Roman" w:eastAsia="Times New Roman" w:hAnsi="Times New Roman" w:cs="Times New Roman"/>
          <w:sz w:val="24"/>
          <w:szCs w:val="24"/>
        </w:rPr>
        <w:t>) должен быть остановлен.</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119. Кусторезы (</w:t>
      </w:r>
      <w:proofErr w:type="spellStart"/>
      <w:r w:rsidRPr="00B15E33">
        <w:rPr>
          <w:rFonts w:ascii="Times New Roman" w:eastAsia="Times New Roman" w:hAnsi="Times New Roman" w:cs="Times New Roman"/>
          <w:sz w:val="24"/>
          <w:szCs w:val="24"/>
        </w:rPr>
        <w:t>мотокосы</w:t>
      </w:r>
      <w:proofErr w:type="spellEnd"/>
      <w:r w:rsidRPr="00B15E33">
        <w:rPr>
          <w:rFonts w:ascii="Times New Roman" w:eastAsia="Times New Roman" w:hAnsi="Times New Roman" w:cs="Times New Roman"/>
          <w:sz w:val="24"/>
          <w:szCs w:val="24"/>
        </w:rPr>
        <w:t>) должны быть снабжены устройством остановки двигателя, расположенным так, чтобы работник мог приводить его в действие, работая в средствах индивидуальной защиты рук от механических воздействий и удерживая кусторез (</w:t>
      </w:r>
      <w:proofErr w:type="spellStart"/>
      <w:r w:rsidRPr="00B15E33">
        <w:rPr>
          <w:rFonts w:ascii="Times New Roman" w:eastAsia="Times New Roman" w:hAnsi="Times New Roman" w:cs="Times New Roman"/>
          <w:sz w:val="24"/>
          <w:szCs w:val="24"/>
        </w:rPr>
        <w:t>мотокосу</w:t>
      </w:r>
      <w:proofErr w:type="spellEnd"/>
      <w:r w:rsidRPr="00B15E33">
        <w:rPr>
          <w:rFonts w:ascii="Times New Roman" w:eastAsia="Times New Roman" w:hAnsi="Times New Roman" w:cs="Times New Roman"/>
          <w:sz w:val="24"/>
          <w:szCs w:val="24"/>
        </w:rPr>
        <w:t>) двумя руками.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120. Кусторезы (</w:t>
      </w:r>
      <w:proofErr w:type="spellStart"/>
      <w:r w:rsidRPr="00B15E33">
        <w:rPr>
          <w:rFonts w:ascii="Times New Roman" w:eastAsia="Times New Roman" w:hAnsi="Times New Roman" w:cs="Times New Roman"/>
          <w:sz w:val="24"/>
          <w:szCs w:val="24"/>
        </w:rPr>
        <w:t>мотокосы</w:t>
      </w:r>
      <w:proofErr w:type="spellEnd"/>
      <w:r w:rsidRPr="00B15E33">
        <w:rPr>
          <w:rFonts w:ascii="Times New Roman" w:eastAsia="Times New Roman" w:hAnsi="Times New Roman" w:cs="Times New Roman"/>
          <w:sz w:val="24"/>
          <w:szCs w:val="24"/>
        </w:rPr>
        <w:t>), вес которых превышает 7,5 кг, должны быть снабжены двойными плечевыми подвесками, обеспечивающими одинаковое давление на оба плеча работника.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121. Кусторезы (</w:t>
      </w:r>
      <w:proofErr w:type="spellStart"/>
      <w:r w:rsidRPr="00B15E33">
        <w:rPr>
          <w:rFonts w:ascii="Times New Roman" w:eastAsia="Times New Roman" w:hAnsi="Times New Roman" w:cs="Times New Roman"/>
          <w:sz w:val="24"/>
          <w:szCs w:val="24"/>
        </w:rPr>
        <w:t>мотокосы</w:t>
      </w:r>
      <w:proofErr w:type="spellEnd"/>
      <w:r w:rsidRPr="00B15E33">
        <w:rPr>
          <w:rFonts w:ascii="Times New Roman" w:eastAsia="Times New Roman" w:hAnsi="Times New Roman" w:cs="Times New Roman"/>
          <w:sz w:val="24"/>
          <w:szCs w:val="24"/>
        </w:rPr>
        <w:t>), имеющие вес 7,5 кг и менее, должны быть снабжены одинарной плечевой подвеской.</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Для кусторезов (</w:t>
      </w:r>
      <w:proofErr w:type="spellStart"/>
      <w:r w:rsidRPr="00B15E33">
        <w:rPr>
          <w:rFonts w:ascii="Times New Roman" w:eastAsia="Times New Roman" w:hAnsi="Times New Roman" w:cs="Times New Roman"/>
          <w:sz w:val="24"/>
          <w:szCs w:val="24"/>
        </w:rPr>
        <w:t>мотокос</w:t>
      </w:r>
      <w:proofErr w:type="spellEnd"/>
      <w:r w:rsidRPr="00B15E33">
        <w:rPr>
          <w:rFonts w:ascii="Times New Roman" w:eastAsia="Times New Roman" w:hAnsi="Times New Roman" w:cs="Times New Roman"/>
          <w:sz w:val="24"/>
          <w:szCs w:val="24"/>
        </w:rPr>
        <w:t>) весом менее 6 кг плечевая подвеска не требуется.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122. При работе с кусторезом (</w:t>
      </w:r>
      <w:proofErr w:type="spellStart"/>
      <w:r w:rsidRPr="00B15E33">
        <w:rPr>
          <w:rFonts w:ascii="Times New Roman" w:eastAsia="Times New Roman" w:hAnsi="Times New Roman" w:cs="Times New Roman"/>
          <w:sz w:val="24"/>
          <w:szCs w:val="24"/>
        </w:rPr>
        <w:t>мотокосой</w:t>
      </w:r>
      <w:proofErr w:type="spellEnd"/>
      <w:r w:rsidRPr="00B15E33">
        <w:rPr>
          <w:rFonts w:ascii="Times New Roman" w:eastAsia="Times New Roman" w:hAnsi="Times New Roman" w:cs="Times New Roman"/>
          <w:sz w:val="24"/>
          <w:szCs w:val="24"/>
        </w:rPr>
        <w:t>) запрещается: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работать без защитного кожуха </w:t>
      </w:r>
      <w:proofErr w:type="spellStart"/>
      <w:r w:rsidRPr="00B15E33">
        <w:rPr>
          <w:rFonts w:ascii="Times New Roman" w:eastAsia="Times New Roman" w:hAnsi="Times New Roman" w:cs="Times New Roman"/>
          <w:sz w:val="24"/>
          <w:szCs w:val="24"/>
        </w:rPr>
        <w:t>триммерной</w:t>
      </w:r>
      <w:proofErr w:type="spellEnd"/>
      <w:r w:rsidRPr="00B15E33">
        <w:rPr>
          <w:rFonts w:ascii="Times New Roman" w:eastAsia="Times New Roman" w:hAnsi="Times New Roman" w:cs="Times New Roman"/>
          <w:sz w:val="24"/>
          <w:szCs w:val="24"/>
        </w:rPr>
        <w:t xml:space="preserve"> головки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работать без глушителя или с неправильно установленной крышкой глушителя;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работать с кусторезом (</w:t>
      </w:r>
      <w:proofErr w:type="spellStart"/>
      <w:r w:rsidRPr="00B15E33">
        <w:rPr>
          <w:rFonts w:ascii="Times New Roman" w:eastAsia="Times New Roman" w:hAnsi="Times New Roman" w:cs="Times New Roman"/>
          <w:sz w:val="24"/>
          <w:szCs w:val="24"/>
        </w:rPr>
        <w:t>мотокосой</w:t>
      </w:r>
      <w:proofErr w:type="spellEnd"/>
      <w:r w:rsidRPr="00B15E33">
        <w:rPr>
          <w:rFonts w:ascii="Times New Roman" w:eastAsia="Times New Roman" w:hAnsi="Times New Roman" w:cs="Times New Roman"/>
          <w:sz w:val="24"/>
          <w:szCs w:val="24"/>
        </w:rPr>
        <w:t>) со стремянки или приставной лестницы.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123. При работе с буром (</w:t>
      </w:r>
      <w:proofErr w:type="spellStart"/>
      <w:r w:rsidRPr="00B15E33">
        <w:rPr>
          <w:rFonts w:ascii="Times New Roman" w:eastAsia="Times New Roman" w:hAnsi="Times New Roman" w:cs="Times New Roman"/>
          <w:sz w:val="24"/>
          <w:szCs w:val="24"/>
        </w:rPr>
        <w:t>ледобуром</w:t>
      </w:r>
      <w:proofErr w:type="spellEnd"/>
      <w:r w:rsidRPr="00B15E33">
        <w:rPr>
          <w:rFonts w:ascii="Times New Roman" w:eastAsia="Times New Roman" w:hAnsi="Times New Roman" w:cs="Times New Roman"/>
          <w:sz w:val="24"/>
          <w:szCs w:val="24"/>
        </w:rPr>
        <w:t>) с приводом от двигателя внутреннего сгорания необходимо соблюдение следующих требований: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 не разрешается заправлять топливом работающий бур (</w:t>
      </w:r>
      <w:proofErr w:type="spellStart"/>
      <w:r w:rsidRPr="00B15E33">
        <w:rPr>
          <w:rFonts w:ascii="Times New Roman" w:eastAsia="Times New Roman" w:hAnsi="Times New Roman" w:cs="Times New Roman"/>
          <w:sz w:val="24"/>
          <w:szCs w:val="24"/>
        </w:rPr>
        <w:t>ледобур</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заправлять топливный бак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следует, как правило, на открытом воздухе. Разрешается производить заправку топливного бака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в помещении, оборудованном приточно-вытяжной вентиляцией;</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перед производством работ следует убедиться, что все винты и гайки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затянуты;</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при попадании под нож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посторонних предметов или при сильной вибрации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следует немедленно его остановить, снять свечной кабель и проверить отсутствие повреждений ножа и механизмов. При наличии повреждений работа прекращается до их устранения;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при замене ножа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следует надевать средства индивидуальной защиты рук;</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6) запрещается выходить на лед в одиночку. Перед выходом на лед для бурения необходимо удостовериться в прочности льда;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после завершения бурения следует пробурить землю или лед рядом и углубить рабочий орган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в землю или в лед настолько, чтобы бур (</w:t>
      </w:r>
      <w:proofErr w:type="spellStart"/>
      <w:r w:rsidRPr="00B15E33">
        <w:rPr>
          <w:rFonts w:ascii="Times New Roman" w:eastAsia="Times New Roman" w:hAnsi="Times New Roman" w:cs="Times New Roman"/>
          <w:sz w:val="24"/>
          <w:szCs w:val="24"/>
        </w:rPr>
        <w:t>ледобур</w:t>
      </w:r>
      <w:proofErr w:type="spellEnd"/>
      <w:r w:rsidRPr="00B15E33">
        <w:rPr>
          <w:rFonts w:ascii="Times New Roman" w:eastAsia="Times New Roman" w:hAnsi="Times New Roman" w:cs="Times New Roman"/>
          <w:sz w:val="24"/>
          <w:szCs w:val="24"/>
        </w:rPr>
        <w:t>) стоял устойчиво, и затем выключить двигатель;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8) перед постановкой бура (</w:t>
      </w:r>
      <w:proofErr w:type="spellStart"/>
      <w:r w:rsidRPr="00B15E33">
        <w:rPr>
          <w:rFonts w:ascii="Times New Roman" w:eastAsia="Times New Roman" w:hAnsi="Times New Roman" w:cs="Times New Roman"/>
          <w:sz w:val="24"/>
          <w:szCs w:val="24"/>
        </w:rPr>
        <w:t>ледобура</w:t>
      </w:r>
      <w:proofErr w:type="spellEnd"/>
      <w:r w:rsidRPr="00B15E33">
        <w:rPr>
          <w:rFonts w:ascii="Times New Roman" w:eastAsia="Times New Roman" w:hAnsi="Times New Roman" w:cs="Times New Roman"/>
          <w:sz w:val="24"/>
          <w:szCs w:val="24"/>
        </w:rPr>
        <w:t>) на хранение или перед его транспортировкой топливо из топливного бака необходимо слить.</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при работе с гидравлическим инструментом</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124. Перед применением гидравлического инструмента должна проверяться его исправность.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125. Подключение гидравлического инструмента к </w:t>
      </w:r>
      <w:proofErr w:type="spellStart"/>
      <w:r w:rsidRPr="00B15E33">
        <w:rPr>
          <w:rFonts w:ascii="Times New Roman" w:eastAsia="Times New Roman" w:hAnsi="Times New Roman" w:cs="Times New Roman"/>
          <w:sz w:val="24"/>
          <w:szCs w:val="24"/>
        </w:rPr>
        <w:t>гидросистеме</w:t>
      </w:r>
      <w:proofErr w:type="spellEnd"/>
      <w:r w:rsidRPr="00B15E33">
        <w:rPr>
          <w:rFonts w:ascii="Times New Roman" w:eastAsia="Times New Roman" w:hAnsi="Times New Roman" w:cs="Times New Roman"/>
          <w:sz w:val="24"/>
          <w:szCs w:val="24"/>
        </w:rPr>
        <w:t xml:space="preserve"> должно производиться при отсутствии давления в </w:t>
      </w:r>
      <w:proofErr w:type="spellStart"/>
      <w:r w:rsidRPr="00B15E33">
        <w:rPr>
          <w:rFonts w:ascii="Times New Roman" w:eastAsia="Times New Roman" w:hAnsi="Times New Roman" w:cs="Times New Roman"/>
          <w:sz w:val="24"/>
          <w:szCs w:val="24"/>
        </w:rPr>
        <w:t>гидросистеме</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126. Во время работы с гидравлическим инструментом необходимо следить за герметичностью всех соединений </w:t>
      </w:r>
      <w:proofErr w:type="spellStart"/>
      <w:r w:rsidRPr="00B15E33">
        <w:rPr>
          <w:rFonts w:ascii="Times New Roman" w:eastAsia="Times New Roman" w:hAnsi="Times New Roman" w:cs="Times New Roman"/>
          <w:sz w:val="24"/>
          <w:szCs w:val="24"/>
        </w:rPr>
        <w:t>гидросистемы</w:t>
      </w:r>
      <w:proofErr w:type="spellEnd"/>
      <w:r w:rsidRPr="00B15E33">
        <w:rPr>
          <w:rFonts w:ascii="Times New Roman" w:eastAsia="Times New Roman" w:hAnsi="Times New Roman" w:cs="Times New Roman"/>
          <w:sz w:val="24"/>
          <w:szCs w:val="24"/>
        </w:rPr>
        <w:t xml:space="preserve">. Не допускается работа с гидравлическим инструментом при </w:t>
      </w:r>
      <w:proofErr w:type="spellStart"/>
      <w:r w:rsidRPr="00B15E33">
        <w:rPr>
          <w:rFonts w:ascii="Times New Roman" w:eastAsia="Times New Roman" w:hAnsi="Times New Roman" w:cs="Times New Roman"/>
          <w:sz w:val="24"/>
          <w:szCs w:val="24"/>
        </w:rPr>
        <w:t>подтекании</w:t>
      </w:r>
      <w:proofErr w:type="spellEnd"/>
      <w:r w:rsidRPr="00B15E33">
        <w:rPr>
          <w:rFonts w:ascii="Times New Roman" w:eastAsia="Times New Roman" w:hAnsi="Times New Roman" w:cs="Times New Roman"/>
          <w:sz w:val="24"/>
          <w:szCs w:val="24"/>
        </w:rPr>
        <w:t xml:space="preserve"> рабочей жидкости.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127. При работе с гидравлическим инструментом при отрицательной температуре окружающего воздуха должна применяться незамерзающая жидкость.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128. При удерживании гидравлическими домкратами груза в поднятом положении под головку поршня между цилиндром и грузом должны подкладываться специальные стальные подкладки </w:t>
      </w:r>
      <w:proofErr w:type="gramStart"/>
      <w:r w:rsidRPr="00B15E33">
        <w:rPr>
          <w:rFonts w:ascii="Times New Roman" w:eastAsia="Times New Roman" w:hAnsi="Times New Roman" w:cs="Times New Roman"/>
          <w:sz w:val="24"/>
          <w:szCs w:val="24"/>
        </w:rPr>
        <w:t>в виде полуколец для предохранения от внезапного опускания поршня при падении давления в цилиндре</w:t>
      </w:r>
      <w:proofErr w:type="gramEnd"/>
      <w:r w:rsidRPr="00B15E33">
        <w:rPr>
          <w:rFonts w:ascii="Times New Roman" w:eastAsia="Times New Roman" w:hAnsi="Times New Roman" w:cs="Times New Roman"/>
          <w:sz w:val="24"/>
          <w:szCs w:val="24"/>
        </w:rPr>
        <w:t xml:space="preserve"> по какой-либо причине. При длительном удерживании груза, его следует опереть на полукольца, после чего снять давление.</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129. 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Давление масла проверяется по манометру, установленному на гидравлическом инструменте.</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Требования охраны труда при работе с ручным пиротехническим инструментом</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130. Работы с ручным пиротехническим инструментом должны производиться в соответствии с письменным распоряжением - нарядом-допуском на производство работ повышенной опасности, рекомендуемый образец которого предусмотрен </w:t>
      </w:r>
      <w:hyperlink r:id="rId58" w:history="1">
        <w:r w:rsidRPr="00B15E33">
          <w:rPr>
            <w:rFonts w:ascii="Times New Roman" w:eastAsia="Times New Roman" w:hAnsi="Times New Roman" w:cs="Times New Roman"/>
            <w:color w:val="0000FF"/>
            <w:sz w:val="24"/>
            <w:szCs w:val="24"/>
            <w:u w:val="single"/>
          </w:rPr>
          <w:t>приложением к Правилам</w:t>
        </w:r>
      </w:hyperlink>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Порядок проведения работ с ручным пиротехническим инструментом устанавливается локальным нормативным актом работодателя.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131. Перед началом работ ручной пиротехнический инструмент должен осматриваться и проверяться. Работник должен убедиться, что предохранительные устройства находятся в исправном состоянии, поршень ручного пиротехнического инструмента не поврежден, патроны не заклиниваются.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132. Перед началом пристрелок работник должен убедиться, что в опасной зоне, куда могут вылетать дюбели и осколки материалов, нет людей и выставлены защитные ограждения.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Запрещается нахождение посторонних лиц в зоне производства работ. Зона производства работ должна быть обозначена предупредительными знаками.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133. </w:t>
      </w:r>
      <w:proofErr w:type="gramStart"/>
      <w:r w:rsidRPr="00B15E33">
        <w:rPr>
          <w:rFonts w:ascii="Times New Roman" w:eastAsia="Times New Roman" w:hAnsi="Times New Roman" w:cs="Times New Roman"/>
          <w:sz w:val="24"/>
          <w:szCs w:val="24"/>
        </w:rPr>
        <w:t>Работнику, допущенному к самостоятельной работе с ручным пиротехническим инструментом запрещается</w:t>
      </w:r>
      <w:proofErr w:type="gram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демонтировать или заменять </w:t>
      </w:r>
      <w:proofErr w:type="spellStart"/>
      <w:r w:rsidRPr="00B15E33">
        <w:rPr>
          <w:rFonts w:ascii="Times New Roman" w:eastAsia="Times New Roman" w:hAnsi="Times New Roman" w:cs="Times New Roman"/>
          <w:sz w:val="24"/>
          <w:szCs w:val="24"/>
        </w:rPr>
        <w:t>блокировочно-предохранительный</w:t>
      </w:r>
      <w:proofErr w:type="spellEnd"/>
      <w:r w:rsidRPr="00B15E33">
        <w:rPr>
          <w:rFonts w:ascii="Times New Roman" w:eastAsia="Times New Roman" w:hAnsi="Times New Roman" w:cs="Times New Roman"/>
          <w:sz w:val="24"/>
          <w:szCs w:val="24"/>
        </w:rPr>
        <w:t xml:space="preserve"> механизм ручного пиротехнического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 направлять ручной пиротехнический инструмент на себя или в сторону других лиц, даже если он не заряжен патроном;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 оставлять ручной пиротехнический инструмент и патроны к нему без надзора;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4) передавать ручной пиротехнический инструмент и патроны к нему другим лицам;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5) заряжать ручной пиротехнический инструмент до полной подготовки рабочего места;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6) разряжать ручной пиротехнический инструмент сразу после спуска ударника, если выстрела не произошло ("осечка"). Разряжать ручной пиротехнический инструмент допускается по истечении не менее 1 минуты. Извлекать патрон с "осечкой" при несрабатывании выбрасывателя допускается только с помощью шомпольного </w:t>
      </w:r>
      <w:proofErr w:type="spellStart"/>
      <w:r w:rsidRPr="00B15E33">
        <w:rPr>
          <w:rFonts w:ascii="Times New Roman" w:eastAsia="Times New Roman" w:hAnsi="Times New Roman" w:cs="Times New Roman"/>
          <w:sz w:val="24"/>
          <w:szCs w:val="24"/>
        </w:rPr>
        <w:t>извлекателя</w:t>
      </w:r>
      <w:proofErr w:type="spellEnd"/>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7) производить разборку и ремонт ручного пиротехнического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134. Работать с ручным пиротехническим инструментом с приставных лестниц или стремянок запрещается.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При работе на высоте необходимо прикреплять ручной пиротехнический инструмент к поясу на комплектный ремень, исключающий случайное падение ручного пиротехнического инструмента.</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135. При производстве выстрела необходимо прижимать ручной пиротехнический инструмент строго перпендикулярно к рабочей поверхности. Перекос ручного пиротехнического инструмента может вызвать рикошет дюбеля и </w:t>
      </w:r>
      <w:proofErr w:type="spellStart"/>
      <w:r w:rsidRPr="00B15E33">
        <w:rPr>
          <w:rFonts w:ascii="Times New Roman" w:eastAsia="Times New Roman" w:hAnsi="Times New Roman" w:cs="Times New Roman"/>
          <w:sz w:val="24"/>
          <w:szCs w:val="24"/>
        </w:rPr>
        <w:t>травмирование</w:t>
      </w:r>
      <w:proofErr w:type="spellEnd"/>
      <w:r w:rsidRPr="00B15E33">
        <w:rPr>
          <w:rFonts w:ascii="Times New Roman" w:eastAsia="Times New Roman" w:hAnsi="Times New Roman" w:cs="Times New Roman"/>
          <w:sz w:val="24"/>
          <w:szCs w:val="24"/>
        </w:rPr>
        <w:t xml:space="preserve"> работника.</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В момент выстрела рука, поддерживающая пристреливаемую деталь, должна находиться на расстоянии не менее 150 мм от точки забивки дюбеля.</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Точка забивки дюбеля обозначается двумя взаимно перпендикулярными линиями.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136. Если дюбель после выстрела из ручного пиротехнического инструмента зашел не полностью и шляпка возвышается над поверхностью пристреливаемой детали, необходимо сделать дополнительно повторный выстрел. Повторный выстрел производится без дюбеля. При нормальной забивке дюбель должен "поджать" пристреливаемую деталь.</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137. Запрещается использование ручного пиротехнического инструмента при работе с особо прочными и хрупкими материалами, такими как: высокопрочная сталь, закаленная сталь, чугун, мрамор, гранит, стекло, шифер, керамическая плитка.</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Перед забивкой дюбеля в стальное основание необходимо проверить его твердость - острие дюбеля должно оставить царапину на поверхности основания.</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138. Во избежание </w:t>
      </w:r>
      <w:proofErr w:type="spellStart"/>
      <w:r w:rsidRPr="00B15E33">
        <w:rPr>
          <w:rFonts w:ascii="Times New Roman" w:eastAsia="Times New Roman" w:hAnsi="Times New Roman" w:cs="Times New Roman"/>
          <w:sz w:val="24"/>
          <w:szCs w:val="24"/>
        </w:rPr>
        <w:t>травмирования</w:t>
      </w:r>
      <w:proofErr w:type="spellEnd"/>
      <w:r w:rsidRPr="00B15E33">
        <w:rPr>
          <w:rFonts w:ascii="Times New Roman" w:eastAsia="Times New Roman" w:hAnsi="Times New Roman" w:cs="Times New Roman"/>
          <w:sz w:val="24"/>
          <w:szCs w:val="24"/>
        </w:rPr>
        <w:t xml:space="preserve"> работника в результате сколов и разрушения строительных оснований при производстве работ с применением ручного пиротехнического инструмента должны выдерживаться следующие расстояния от точки забивки дюбеля до края строительного основания и пристреливаемой к нему детали:</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1) строительное основание:</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бетон, кирпичная кладка - не менее 100 мм; </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сталь - не менее 15 мм;</w:t>
      </w:r>
      <w:r w:rsidRPr="00B15E33">
        <w:rPr>
          <w:rFonts w:ascii="Times New Roman" w:eastAsia="Times New Roman" w:hAnsi="Times New Roman" w:cs="Times New Roman"/>
          <w:sz w:val="24"/>
          <w:szCs w:val="24"/>
        </w:rPr>
        <w:br/>
      </w:r>
      <w:proofErr w:type="gramEnd"/>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 пристреливаемая деталь: </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сталь, алюминий - не менее 10 мм; </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дерево, пластик - не менее 15 мм.</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139. При перерывах в работе ручной пиротехнический инструмент следует разрядить, при этом ствол ручного пиротехнического инструмента должен быть опущен вниз.</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Не допускается хранить и транспортировать заряженный ручной пиротехнический инструмент. Переносить патроны необходимо в специальной сумке отдельно от других предметов.</w:t>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140. Перед тем как передать ручной пиротехнический инструмент работнику, назначенному работодателем ответственным за безопасную эксплуатацию ручного пиротехнического инструмента, либо сдать ручной пиротехнический инструмент на склад работник, выполнявший работы с ручным пиротехническим инструментом, обязан убедиться, что ручной пиротехнический инструмент разряжен (патрон изъят).</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Запрещается передавать ручной пиротехнический инструмент посторонним лицам.</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2"/>
        <w:rPr>
          <w:rFonts w:ascii="Times New Roman" w:eastAsia="Times New Roman" w:hAnsi="Times New Roman" w:cs="Times New Roman"/>
          <w:b/>
          <w:bCs/>
          <w:sz w:val="27"/>
          <w:szCs w:val="27"/>
        </w:rPr>
      </w:pPr>
      <w:r w:rsidRPr="00B15E33">
        <w:rPr>
          <w:rFonts w:ascii="Times New Roman" w:eastAsia="Times New Roman" w:hAnsi="Times New Roman" w:cs="Times New Roman"/>
          <w:b/>
          <w:bCs/>
          <w:sz w:val="27"/>
          <w:szCs w:val="27"/>
        </w:rPr>
        <w:t>IV. Заключительные положения</w:t>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__________________</w:t>
      </w:r>
      <w:r w:rsidRPr="00B15E33">
        <w:rPr>
          <w:rFonts w:ascii="Times New Roman" w:eastAsia="Times New Roman" w:hAnsi="Times New Roman" w:cs="Times New Roman"/>
          <w:sz w:val="24"/>
          <w:szCs w:val="24"/>
        </w:rPr>
        <w:br/>
        <w:t>* Нумерация соответствует оригиналу. - Примечание изготовителя базы данных.</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141. Федеральный государственный надзор за выполнением требований настоящих Правил осуществляют должностные лица Федеральной службы по труду и занятости и ее территориальных органов (государственных инспекций труда в субъектах Российской Федерации)</w:t>
      </w:r>
      <w:r w:rsidRPr="00B15E33">
        <w:rPr>
          <w:rFonts w:ascii="Times New Roman" w:eastAsia="Times New Roman" w:hAnsi="Times New Roman" w:cs="Times New Roman"/>
          <w:sz w:val="24"/>
          <w:szCs w:val="24"/>
        </w:rPr>
        <w:pict>
          <v:shape id="_x0000_i1043"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44" type="#_x0000_t75" alt="Об утверждении Правил по охране труда при работе с инструментом и приспособлениями" style="width:8.6pt;height:17.2pt"/>
        </w:pict>
      </w:r>
      <w:hyperlink r:id="rId59" w:history="1">
        <w:r w:rsidRPr="00B15E33">
          <w:rPr>
            <w:rFonts w:ascii="Times New Roman" w:eastAsia="Times New Roman" w:hAnsi="Times New Roman" w:cs="Times New Roman"/>
            <w:color w:val="0000FF"/>
            <w:sz w:val="24"/>
            <w:szCs w:val="24"/>
            <w:u w:val="single"/>
          </w:rPr>
          <w:t>Статья 353 Трудового кодекса Российской Федерации</w:t>
        </w:r>
      </w:hyperlink>
      <w:r w:rsidRPr="00B15E33">
        <w:rPr>
          <w:rFonts w:ascii="Times New Roman" w:eastAsia="Times New Roman" w:hAnsi="Times New Roman" w:cs="Times New Roman"/>
          <w:sz w:val="24"/>
          <w:szCs w:val="24"/>
        </w:rPr>
        <w:t xml:space="preserve"> (Собрание законодательства Российской Федерации, 2002, N 1, ст.3; 2011, N 30, ст.4590).</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142. Руководители и иные должностные лица организаций, а также работодатели - физические лица, виновные в нарушении требований Правил, несут ответственность в порядке, установленном законодательством Российской Федерации</w:t>
      </w:r>
      <w:r w:rsidRPr="00B15E33">
        <w:rPr>
          <w:rFonts w:ascii="Times New Roman" w:eastAsia="Times New Roman" w:hAnsi="Times New Roman" w:cs="Times New Roman"/>
          <w:sz w:val="24"/>
          <w:szCs w:val="24"/>
        </w:rPr>
        <w:pict>
          <v:shape id="_x0000_i1045" type="#_x0000_t75" alt="Об утверждении Правил по охране труда при работе с инструментом и приспособлениями" style="width:8.6pt;height:17.2pt"/>
        </w:pict>
      </w:r>
      <w:r w:rsidRPr="00B15E33">
        <w:rPr>
          <w:rFonts w:ascii="Times New Roman" w:eastAsia="Times New Roman" w:hAnsi="Times New Roman" w:cs="Times New Roman"/>
          <w:sz w:val="24"/>
          <w:szCs w:val="24"/>
        </w:rPr>
        <w:t>.</w:t>
      </w:r>
      <w:r w:rsidRPr="00B15E33">
        <w:rPr>
          <w:rFonts w:ascii="Times New Roman" w:eastAsia="Times New Roman" w:hAnsi="Times New Roman" w:cs="Times New Roman"/>
          <w:sz w:val="24"/>
          <w:szCs w:val="24"/>
        </w:rPr>
        <w:br/>
        <w:t>________________</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pict>
          <v:shape id="_x0000_i1046" type="#_x0000_t75" alt="Об утверждении Правил по охране труда при работе с инструментом и приспособлениями" style="width:8.6pt;height:17.2pt"/>
        </w:pict>
      </w:r>
      <w:hyperlink r:id="rId60" w:history="1">
        <w:r w:rsidRPr="00B15E33">
          <w:rPr>
            <w:rFonts w:ascii="Times New Roman" w:eastAsia="Times New Roman" w:hAnsi="Times New Roman" w:cs="Times New Roman"/>
            <w:color w:val="0000FF"/>
            <w:sz w:val="24"/>
            <w:szCs w:val="24"/>
            <w:u w:val="single"/>
          </w:rPr>
          <w:t>Глава 62 Трудового кодекса Российской Федерации</w:t>
        </w:r>
      </w:hyperlink>
      <w:r w:rsidRPr="00B15E33">
        <w:rPr>
          <w:rFonts w:ascii="Times New Roman" w:eastAsia="Times New Roman" w:hAnsi="Times New Roman" w:cs="Times New Roman"/>
          <w:sz w:val="24"/>
          <w:szCs w:val="24"/>
        </w:rPr>
        <w:t xml:space="preserve"> (Собрание законодательства Российской Федерации, 2002, N 1, ст.3; 2006, N 27, ст.2878).</w:t>
      </w: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2"/>
        <w:rPr>
          <w:rFonts w:ascii="Times New Roman" w:eastAsia="Times New Roman" w:hAnsi="Times New Roman" w:cs="Times New Roman"/>
          <w:b/>
          <w:bCs/>
          <w:sz w:val="27"/>
          <w:szCs w:val="27"/>
        </w:rPr>
      </w:pPr>
      <w:r w:rsidRPr="00B15E33">
        <w:rPr>
          <w:rFonts w:ascii="Times New Roman" w:eastAsia="Times New Roman" w:hAnsi="Times New Roman" w:cs="Times New Roman"/>
          <w:b/>
          <w:bCs/>
          <w:sz w:val="27"/>
          <w:szCs w:val="27"/>
        </w:rPr>
        <w:t>Приложение к Правилам. Наряд-допуск на производство работ повышенной опасности</w:t>
      </w:r>
    </w:p>
    <w:p w:rsidR="00B15E33" w:rsidRPr="00B15E33" w:rsidRDefault="00B15E33" w:rsidP="00B15E33">
      <w:pPr>
        <w:spacing w:before="100" w:beforeAutospacing="1" w:after="100" w:afterAutospacing="1" w:line="240" w:lineRule="auto"/>
        <w:jc w:val="right"/>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Приложение</w:t>
      </w:r>
      <w:r w:rsidRPr="00B15E33">
        <w:rPr>
          <w:rFonts w:ascii="Times New Roman" w:eastAsia="Times New Roman" w:hAnsi="Times New Roman" w:cs="Times New Roman"/>
          <w:sz w:val="24"/>
          <w:szCs w:val="24"/>
        </w:rPr>
        <w:br/>
        <w:t>к Правилам по охране труда</w:t>
      </w:r>
      <w:r w:rsidRPr="00B15E33">
        <w:rPr>
          <w:rFonts w:ascii="Times New Roman" w:eastAsia="Times New Roman" w:hAnsi="Times New Roman" w:cs="Times New Roman"/>
          <w:sz w:val="24"/>
          <w:szCs w:val="24"/>
        </w:rPr>
        <w:br/>
        <w:t>при работе с инструментом</w:t>
      </w:r>
      <w:r w:rsidRPr="00B15E33">
        <w:rPr>
          <w:rFonts w:ascii="Times New Roman" w:eastAsia="Times New Roman" w:hAnsi="Times New Roman" w:cs="Times New Roman"/>
          <w:sz w:val="24"/>
          <w:szCs w:val="24"/>
        </w:rPr>
        <w:br/>
        <w:t>и приспособлениями,</w:t>
      </w:r>
      <w:r w:rsidRPr="00B15E33">
        <w:rPr>
          <w:rFonts w:ascii="Times New Roman" w:eastAsia="Times New Roman" w:hAnsi="Times New Roman" w:cs="Times New Roman"/>
          <w:sz w:val="24"/>
          <w:szCs w:val="24"/>
        </w:rPr>
        <w:br/>
        <w:t>утвержденным приказом</w:t>
      </w:r>
      <w:r w:rsidRPr="00B15E33">
        <w:rPr>
          <w:rFonts w:ascii="Times New Roman" w:eastAsia="Times New Roman" w:hAnsi="Times New Roman" w:cs="Times New Roman"/>
          <w:sz w:val="24"/>
          <w:szCs w:val="24"/>
        </w:rPr>
        <w:br/>
        <w:t>Министерства труда и социальной</w:t>
      </w:r>
      <w:r w:rsidRPr="00B15E33">
        <w:rPr>
          <w:rFonts w:ascii="Times New Roman" w:eastAsia="Times New Roman" w:hAnsi="Times New Roman" w:cs="Times New Roman"/>
          <w:sz w:val="24"/>
          <w:szCs w:val="24"/>
        </w:rPr>
        <w:br/>
        <w:t>защиты Российской Федерации</w:t>
      </w:r>
      <w:r w:rsidRPr="00B15E33">
        <w:rPr>
          <w:rFonts w:ascii="Times New Roman" w:eastAsia="Times New Roman" w:hAnsi="Times New Roman" w:cs="Times New Roman"/>
          <w:sz w:val="24"/>
          <w:szCs w:val="24"/>
        </w:rPr>
        <w:br/>
        <w:t xml:space="preserve">от 17 августа 2015 года N 552н </w:t>
      </w:r>
    </w:p>
    <w:p w:rsidR="00B15E33" w:rsidRPr="00B15E33" w:rsidRDefault="00B15E33" w:rsidP="00B15E33">
      <w:pPr>
        <w:spacing w:before="100" w:beforeAutospacing="1" w:after="100" w:afterAutospacing="1" w:line="240" w:lineRule="auto"/>
        <w:jc w:val="right"/>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r>
      <w:r w:rsidRPr="00B15E33">
        <w:rPr>
          <w:rFonts w:ascii="Times New Roman" w:eastAsia="Times New Roman" w:hAnsi="Times New Roman" w:cs="Times New Roman"/>
          <w:sz w:val="24"/>
          <w:szCs w:val="24"/>
        </w:rPr>
        <w:br/>
        <w:t xml:space="preserve">Рекомендуемый образец </w:t>
      </w:r>
    </w:p>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w:t>
      </w:r>
      <w:r w:rsidRPr="00B15E33">
        <w:rPr>
          <w:rFonts w:ascii="Times New Roman" w:eastAsia="Times New Roman" w:hAnsi="Times New Roman" w:cs="Times New Roman"/>
          <w:sz w:val="24"/>
          <w:szCs w:val="24"/>
        </w:rPr>
        <w:br/>
        <w:t xml:space="preserve">НАРЯД-ДОПУСК НА ПРОИЗВОДСТВО РАБОТ ПОВЫШЕННОЙ ОПАСНОСТИ </w:t>
      </w:r>
    </w:p>
    <w:tbl>
      <w:tblPr>
        <w:tblW w:w="0" w:type="auto"/>
        <w:jc w:val="center"/>
        <w:tblCellSpacing w:w="15" w:type="dxa"/>
        <w:tblCellMar>
          <w:top w:w="15" w:type="dxa"/>
          <w:left w:w="15" w:type="dxa"/>
          <w:bottom w:w="15" w:type="dxa"/>
          <w:right w:w="15" w:type="dxa"/>
        </w:tblCellMar>
        <w:tblLook w:val="04A0"/>
      </w:tblPr>
      <w:tblGrid>
        <w:gridCol w:w="9445"/>
      </w:tblGrid>
      <w:tr w:rsidR="00B15E33" w:rsidRPr="00B15E33" w:rsidTr="00B15E33">
        <w:trPr>
          <w:trHeight w:val="15"/>
          <w:tblCellSpacing w:w="15" w:type="dxa"/>
          <w:jc w:val="center"/>
        </w:trPr>
        <w:tc>
          <w:tcPr>
            <w:tcW w:w="1127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jc w:val="center"/>
        </w:trPr>
        <w:tc>
          <w:tcPr>
            <w:tcW w:w="11273"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jc w:val="center"/>
        </w:trPr>
        <w:tc>
          <w:tcPr>
            <w:tcW w:w="1127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(наименование организации)</w:t>
            </w:r>
          </w:p>
        </w:tc>
      </w:tr>
    </w:tbl>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1. Наряд</w:t>
      </w:r>
    </w:p>
    <w:tbl>
      <w:tblPr>
        <w:tblW w:w="0" w:type="auto"/>
        <w:tblCellSpacing w:w="15" w:type="dxa"/>
        <w:tblCellMar>
          <w:top w:w="15" w:type="dxa"/>
          <w:left w:w="15" w:type="dxa"/>
          <w:bottom w:w="15" w:type="dxa"/>
          <w:right w:w="15" w:type="dxa"/>
        </w:tblCellMar>
        <w:tblLook w:val="04A0"/>
      </w:tblPr>
      <w:tblGrid>
        <w:gridCol w:w="2172"/>
        <w:gridCol w:w="161"/>
        <w:gridCol w:w="400"/>
        <w:gridCol w:w="561"/>
        <w:gridCol w:w="479"/>
        <w:gridCol w:w="215"/>
        <w:gridCol w:w="213"/>
        <w:gridCol w:w="447"/>
        <w:gridCol w:w="426"/>
        <w:gridCol w:w="951"/>
        <w:gridCol w:w="568"/>
        <w:gridCol w:w="447"/>
        <w:gridCol w:w="531"/>
        <w:gridCol w:w="544"/>
        <w:gridCol w:w="1330"/>
      </w:tblGrid>
      <w:tr w:rsidR="00B15E33" w:rsidRPr="00B15E33" w:rsidTr="00B15E33">
        <w:trPr>
          <w:trHeight w:val="15"/>
          <w:tblCellSpacing w:w="15" w:type="dxa"/>
        </w:trPr>
        <w:tc>
          <w:tcPr>
            <w:tcW w:w="2587"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5"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370"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5"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5"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370"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66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370"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739"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4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 Наряд </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3142"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1.1. Производителю работ </w:t>
            </w:r>
          </w:p>
        </w:tc>
        <w:tc>
          <w:tcPr>
            <w:tcW w:w="8131" w:type="dxa"/>
            <w:gridSpan w:val="12"/>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3142"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8131" w:type="dxa"/>
            <w:gridSpan w:val="1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(должность, наименование подразделения, Ф.И.О.)</w:t>
            </w:r>
          </w:p>
        </w:tc>
      </w:tr>
      <w:tr w:rsidR="00B15E33" w:rsidRPr="00B15E33" w:rsidTr="00B15E33">
        <w:trPr>
          <w:tblCellSpacing w:w="15" w:type="dxa"/>
        </w:trPr>
        <w:tc>
          <w:tcPr>
            <w:tcW w:w="2587"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с бригадой в составе </w:t>
            </w:r>
          </w:p>
        </w:tc>
        <w:tc>
          <w:tcPr>
            <w:tcW w:w="1109" w:type="dxa"/>
            <w:gridSpan w:val="3"/>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729" w:type="dxa"/>
            <w:gridSpan w:val="10"/>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человек поручается произвести следующие работы:</w:t>
            </w:r>
          </w:p>
        </w:tc>
        <w:tc>
          <w:tcPr>
            <w:tcW w:w="184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(содержание, характеристика, место производства и объем работ)</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single" w:sz="8" w:space="0" w:color="000000"/>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1.2. При подготовке и производстве работ обеспечить следующие меры безопасности:</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single" w:sz="8" w:space="0" w:color="000000"/>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1.3. Начать работы: в ______ час</w:t>
            </w:r>
            <w:proofErr w:type="gramStart"/>
            <w:r w:rsidRPr="00B15E33">
              <w:rPr>
                <w:rFonts w:ascii="Times New Roman" w:eastAsia="Times New Roman" w:hAnsi="Times New Roman" w:cs="Times New Roman"/>
                <w:sz w:val="24"/>
                <w:szCs w:val="24"/>
              </w:rPr>
              <w:t>.</w:t>
            </w:r>
            <w:proofErr w:type="gramEnd"/>
            <w:r w:rsidRPr="00B15E33">
              <w:rPr>
                <w:rFonts w:ascii="Times New Roman" w:eastAsia="Times New Roman" w:hAnsi="Times New Roman" w:cs="Times New Roman"/>
                <w:sz w:val="24"/>
                <w:szCs w:val="24"/>
              </w:rPr>
              <w:t xml:space="preserve"> ______ </w:t>
            </w:r>
            <w:proofErr w:type="gramStart"/>
            <w:r w:rsidRPr="00B15E33">
              <w:rPr>
                <w:rFonts w:ascii="Times New Roman" w:eastAsia="Times New Roman" w:hAnsi="Times New Roman" w:cs="Times New Roman"/>
                <w:sz w:val="24"/>
                <w:szCs w:val="24"/>
              </w:rPr>
              <w:t>м</w:t>
            </w:r>
            <w:proofErr w:type="gramEnd"/>
            <w:r w:rsidRPr="00B15E33">
              <w:rPr>
                <w:rFonts w:ascii="Times New Roman" w:eastAsia="Times New Roman" w:hAnsi="Times New Roman" w:cs="Times New Roman"/>
                <w:sz w:val="24"/>
                <w:szCs w:val="24"/>
              </w:rPr>
              <w:t>ин. "_____" _______________ _________ г.</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1.4. Окончить работы: в ______ час</w:t>
            </w:r>
            <w:proofErr w:type="gramStart"/>
            <w:r w:rsidRPr="00B15E33">
              <w:rPr>
                <w:rFonts w:ascii="Times New Roman" w:eastAsia="Times New Roman" w:hAnsi="Times New Roman" w:cs="Times New Roman"/>
                <w:sz w:val="24"/>
                <w:szCs w:val="24"/>
              </w:rPr>
              <w:t>.</w:t>
            </w:r>
            <w:proofErr w:type="gramEnd"/>
            <w:r w:rsidRPr="00B15E33">
              <w:rPr>
                <w:rFonts w:ascii="Times New Roman" w:eastAsia="Times New Roman" w:hAnsi="Times New Roman" w:cs="Times New Roman"/>
                <w:sz w:val="24"/>
                <w:szCs w:val="24"/>
              </w:rPr>
              <w:t xml:space="preserve"> ______ </w:t>
            </w:r>
            <w:proofErr w:type="gramStart"/>
            <w:r w:rsidRPr="00B15E33">
              <w:rPr>
                <w:rFonts w:ascii="Times New Roman" w:eastAsia="Times New Roman" w:hAnsi="Times New Roman" w:cs="Times New Roman"/>
                <w:sz w:val="24"/>
                <w:szCs w:val="24"/>
              </w:rPr>
              <w:t>м</w:t>
            </w:r>
            <w:proofErr w:type="gramEnd"/>
            <w:r w:rsidRPr="00B15E33">
              <w:rPr>
                <w:rFonts w:ascii="Times New Roman" w:eastAsia="Times New Roman" w:hAnsi="Times New Roman" w:cs="Times New Roman"/>
                <w:sz w:val="24"/>
                <w:szCs w:val="24"/>
              </w:rPr>
              <w:t>ин. "_____" _____________ _________ г.</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4435"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1.5. Наряд выдал руководитель работ </w:t>
            </w:r>
          </w:p>
        </w:tc>
        <w:tc>
          <w:tcPr>
            <w:tcW w:w="6838" w:type="dxa"/>
            <w:gridSpan w:val="9"/>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(должность, Ф.И.О., подпись)</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1.6. С условиями работы ознакомлены:</w:t>
            </w:r>
          </w:p>
        </w:tc>
      </w:tr>
      <w:tr w:rsidR="00B15E33" w:rsidRPr="00B15E33" w:rsidTr="00B15E33">
        <w:trPr>
          <w:tblCellSpacing w:w="15" w:type="dxa"/>
        </w:trPr>
        <w:tc>
          <w:tcPr>
            <w:tcW w:w="11273" w:type="dxa"/>
            <w:gridSpan w:val="15"/>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Производитель работ </w:t>
            </w:r>
          </w:p>
        </w:tc>
        <w:tc>
          <w:tcPr>
            <w:tcW w:w="1478" w:type="dxa"/>
            <w:gridSpan w:val="3"/>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554"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1663"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20 </w:t>
            </w:r>
          </w:p>
        </w:tc>
        <w:tc>
          <w:tcPr>
            <w:tcW w:w="554"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c>
          <w:tcPr>
            <w:tcW w:w="2587" w:type="dxa"/>
            <w:gridSpan w:val="2"/>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370"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587"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(Ф.И.О.)</w:t>
            </w:r>
          </w:p>
        </w:tc>
      </w:tr>
      <w:tr w:rsidR="00B15E33" w:rsidRPr="00B15E33" w:rsidTr="00B15E33">
        <w:trPr>
          <w:tblCellSpacing w:w="15" w:type="dxa"/>
        </w:trPr>
        <w:tc>
          <w:tcPr>
            <w:tcW w:w="2772"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Допускающий </w:t>
            </w:r>
          </w:p>
        </w:tc>
        <w:tc>
          <w:tcPr>
            <w:tcW w:w="1478" w:type="dxa"/>
            <w:gridSpan w:val="3"/>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554"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1663"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20 </w:t>
            </w:r>
          </w:p>
        </w:tc>
        <w:tc>
          <w:tcPr>
            <w:tcW w:w="554"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c>
          <w:tcPr>
            <w:tcW w:w="2587" w:type="dxa"/>
            <w:gridSpan w:val="2"/>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370"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587" w:type="dxa"/>
            <w:gridSpan w:val="2"/>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(Ф.И.О.)</w:t>
            </w:r>
          </w:p>
        </w:tc>
      </w:tr>
    </w:tbl>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2. Допуск</w:t>
      </w:r>
    </w:p>
    <w:tbl>
      <w:tblPr>
        <w:tblW w:w="0" w:type="auto"/>
        <w:tblCellSpacing w:w="15" w:type="dxa"/>
        <w:tblCellMar>
          <w:top w:w="15" w:type="dxa"/>
          <w:left w:w="15" w:type="dxa"/>
          <w:bottom w:w="15" w:type="dxa"/>
          <w:right w:w="15" w:type="dxa"/>
        </w:tblCellMar>
        <w:tblLook w:val="04A0"/>
      </w:tblPr>
      <w:tblGrid>
        <w:gridCol w:w="640"/>
        <w:gridCol w:w="2073"/>
        <w:gridCol w:w="2595"/>
        <w:gridCol w:w="30"/>
        <w:gridCol w:w="1762"/>
        <w:gridCol w:w="2345"/>
      </w:tblGrid>
      <w:tr w:rsidR="00B15E33" w:rsidRPr="00B15E33" w:rsidTr="00B15E33">
        <w:trPr>
          <w:trHeight w:val="15"/>
          <w:tblCellSpacing w:w="15" w:type="dxa"/>
        </w:trPr>
        <w:tc>
          <w:tcPr>
            <w:tcW w:w="6468" w:type="dxa"/>
            <w:gridSpan w:val="4"/>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4805" w:type="dxa"/>
            <w:gridSpan w:val="2"/>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6468" w:type="dxa"/>
            <w:gridSpan w:val="4"/>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2.1. Инструктаж по охране труда в объеме инструкций </w:t>
            </w:r>
          </w:p>
        </w:tc>
        <w:tc>
          <w:tcPr>
            <w:tcW w:w="4805" w:type="dxa"/>
            <w:gridSpan w:val="2"/>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6"/>
            <w:tcBorders>
              <w:top w:val="single" w:sz="8" w:space="0" w:color="000000"/>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(указать наименования или номера инструкций, по которым проведен инструктаж)</w:t>
            </w: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проведен бригаде в составе _______ человек, в том числе:</w:t>
            </w:r>
          </w:p>
        </w:tc>
      </w:tr>
      <w:tr w:rsidR="00B15E33" w:rsidRPr="00B15E33" w:rsidTr="00B15E33">
        <w:trPr>
          <w:trHeight w:val="15"/>
          <w:tblCellSpacing w:w="15" w:type="dxa"/>
        </w:trPr>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2957"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3326"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48" w:type="dxa"/>
            <w:gridSpan w:val="2"/>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2587"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55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N </w:t>
            </w:r>
            <w:proofErr w:type="spellStart"/>
            <w:r w:rsidRPr="00B15E33">
              <w:rPr>
                <w:rFonts w:ascii="Times New Roman" w:eastAsia="Times New Roman" w:hAnsi="Times New Roman" w:cs="Times New Roman"/>
                <w:sz w:val="24"/>
                <w:szCs w:val="24"/>
              </w:rPr>
              <w:t>пп</w:t>
            </w:r>
            <w:proofErr w:type="spellEnd"/>
            <w:r w:rsidRPr="00B15E33">
              <w:rPr>
                <w:rFonts w:ascii="Times New Roman" w:eastAsia="Times New Roman" w:hAnsi="Times New Roman" w:cs="Times New Roman"/>
                <w:sz w:val="24"/>
                <w:szCs w:val="24"/>
              </w:rPr>
              <w:t xml:space="preserve"> </w:t>
            </w:r>
          </w:p>
        </w:tc>
        <w:tc>
          <w:tcPr>
            <w:tcW w:w="2957"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Фамилия, инициалы </w:t>
            </w:r>
          </w:p>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Профессия (специальность)</w:t>
            </w:r>
          </w:p>
        </w:tc>
        <w:tc>
          <w:tcPr>
            <w:tcW w:w="1848"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 лица,</w:t>
            </w:r>
            <w:r w:rsidRPr="00B15E33">
              <w:rPr>
                <w:rFonts w:ascii="Times New Roman" w:eastAsia="Times New Roman" w:hAnsi="Times New Roman" w:cs="Times New Roman"/>
                <w:sz w:val="24"/>
                <w:szCs w:val="24"/>
              </w:rPr>
              <w:br/>
              <w:t>получившего</w:t>
            </w:r>
            <w:r w:rsidRPr="00B15E33">
              <w:rPr>
                <w:rFonts w:ascii="Times New Roman" w:eastAsia="Times New Roman" w:hAnsi="Times New Roman" w:cs="Times New Roman"/>
                <w:sz w:val="24"/>
                <w:szCs w:val="24"/>
              </w:rPr>
              <w:br/>
              <w:t xml:space="preserve">инструктаж </w:t>
            </w:r>
          </w:p>
        </w:tc>
        <w:tc>
          <w:tcPr>
            <w:tcW w:w="2587"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 лица,</w:t>
            </w:r>
            <w:r w:rsidRPr="00B15E33">
              <w:rPr>
                <w:rFonts w:ascii="Times New Roman" w:eastAsia="Times New Roman" w:hAnsi="Times New Roman" w:cs="Times New Roman"/>
                <w:sz w:val="24"/>
                <w:szCs w:val="24"/>
              </w:rPr>
              <w:br/>
              <w:t>проводившего</w:t>
            </w:r>
            <w:r w:rsidRPr="00B15E33">
              <w:rPr>
                <w:rFonts w:ascii="Times New Roman" w:eastAsia="Times New Roman" w:hAnsi="Times New Roman" w:cs="Times New Roman"/>
                <w:sz w:val="24"/>
                <w:szCs w:val="24"/>
              </w:rPr>
              <w:br/>
              <w:t xml:space="preserve">инструктаж </w:t>
            </w:r>
          </w:p>
        </w:tc>
      </w:tr>
      <w:tr w:rsidR="00B15E33" w:rsidRPr="00B15E33" w:rsidTr="00B15E33">
        <w:trPr>
          <w:tblCellSpacing w:w="15" w:type="dxa"/>
        </w:trPr>
        <w:tc>
          <w:tcPr>
            <w:tcW w:w="55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957"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48"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587"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55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957"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48"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587"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bl>
    <w:p w:rsidR="00B15E33" w:rsidRPr="00B15E33" w:rsidRDefault="00B15E33" w:rsidP="00B15E3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2527"/>
        <w:gridCol w:w="1957"/>
        <w:gridCol w:w="4961"/>
      </w:tblGrid>
      <w:tr w:rsidR="00B15E33" w:rsidRPr="00B15E33" w:rsidTr="00B15E33">
        <w:trPr>
          <w:trHeight w:val="15"/>
          <w:tblCellSpacing w:w="15" w:type="dxa"/>
        </w:trPr>
        <w:tc>
          <w:tcPr>
            <w:tcW w:w="2772"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221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628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2.2. Мероприятия, обеспечивающие безопасность работ, выполнены. Производитель работ и члены бригады с особенностями работ ознакомлены. Объект подготовлен к производству работ.</w:t>
            </w: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Допускающий</w:t>
            </w:r>
            <w:proofErr w:type="gramEnd"/>
            <w:r w:rsidRPr="00B15E33">
              <w:rPr>
                <w:rFonts w:ascii="Times New Roman" w:eastAsia="Times New Roman" w:hAnsi="Times New Roman" w:cs="Times New Roman"/>
                <w:sz w:val="24"/>
                <w:szCs w:val="24"/>
              </w:rPr>
              <w:t xml:space="preserve"> к работе </w:t>
            </w:r>
          </w:p>
        </w:tc>
        <w:tc>
          <w:tcPr>
            <w:tcW w:w="221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628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"____" ______________ ________ </w:t>
            </w: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21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628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2.3. С условиями работ ознакомлен и наряд-допуск получил </w:t>
            </w: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Производитель работ </w:t>
            </w:r>
          </w:p>
        </w:tc>
        <w:tc>
          <w:tcPr>
            <w:tcW w:w="221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628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"____" ______________ ________ </w:t>
            </w: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21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628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2.4. Подготовку рабочего места проверил. Разрешаю приступить к производству работ.</w:t>
            </w:r>
          </w:p>
        </w:tc>
      </w:tr>
      <w:tr w:rsidR="00B15E33" w:rsidRPr="00B15E33" w:rsidTr="00B15E33">
        <w:trPr>
          <w:tblCellSpacing w:w="15" w:type="dxa"/>
        </w:trPr>
        <w:tc>
          <w:tcPr>
            <w:tcW w:w="11273" w:type="dxa"/>
            <w:gridSpan w:val="3"/>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Руководитель работ </w:t>
            </w:r>
          </w:p>
        </w:tc>
        <w:tc>
          <w:tcPr>
            <w:tcW w:w="221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628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"____" ______________ ________ </w:t>
            </w: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21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628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bl>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br/>
      </w:r>
    </w:p>
    <w:p w:rsidR="00B15E33" w:rsidRPr="00B15E33" w:rsidRDefault="00B15E33" w:rsidP="00B15E33">
      <w:pPr>
        <w:spacing w:before="100" w:beforeAutospacing="1" w:after="100" w:afterAutospacing="1" w:line="240" w:lineRule="auto"/>
        <w:outlineLvl w:val="3"/>
        <w:rPr>
          <w:rFonts w:ascii="Times New Roman" w:eastAsia="Times New Roman" w:hAnsi="Times New Roman" w:cs="Times New Roman"/>
          <w:b/>
          <w:bCs/>
          <w:sz w:val="24"/>
          <w:szCs w:val="24"/>
        </w:rPr>
      </w:pPr>
      <w:r w:rsidRPr="00B15E33">
        <w:rPr>
          <w:rFonts w:ascii="Times New Roman" w:eastAsia="Times New Roman" w:hAnsi="Times New Roman" w:cs="Times New Roman"/>
          <w:b/>
          <w:bCs/>
          <w:sz w:val="24"/>
          <w:szCs w:val="24"/>
        </w:rPr>
        <w:t>3. Оформление ежедневного допуска на производство работ</w:t>
      </w:r>
    </w:p>
    <w:tbl>
      <w:tblPr>
        <w:tblW w:w="0" w:type="auto"/>
        <w:tblCellSpacing w:w="15" w:type="dxa"/>
        <w:tblCellMar>
          <w:top w:w="15" w:type="dxa"/>
          <w:left w:w="15" w:type="dxa"/>
          <w:bottom w:w="15" w:type="dxa"/>
          <w:right w:w="15" w:type="dxa"/>
        </w:tblCellMar>
        <w:tblLook w:val="04A0"/>
      </w:tblPr>
      <w:tblGrid>
        <w:gridCol w:w="1062"/>
        <w:gridCol w:w="1747"/>
        <w:gridCol w:w="1740"/>
        <w:gridCol w:w="1394"/>
        <w:gridCol w:w="1747"/>
        <w:gridCol w:w="1755"/>
      </w:tblGrid>
      <w:tr w:rsidR="00B15E33" w:rsidRPr="00B15E33" w:rsidTr="00B15E33">
        <w:trPr>
          <w:trHeight w:val="15"/>
          <w:tblCellSpacing w:w="15" w:type="dxa"/>
        </w:trPr>
        <w:tc>
          <w:tcPr>
            <w:tcW w:w="11273" w:type="dxa"/>
            <w:gridSpan w:val="6"/>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6"/>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3.1.</w:t>
            </w:r>
          </w:p>
        </w:tc>
      </w:tr>
      <w:tr w:rsidR="00B15E33" w:rsidRPr="00B15E33" w:rsidTr="00B15E33">
        <w:trPr>
          <w:trHeight w:val="15"/>
          <w:tblCellSpacing w:w="15" w:type="dxa"/>
        </w:trPr>
        <w:tc>
          <w:tcPr>
            <w:tcW w:w="147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203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203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4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203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4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5544"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Оформление начала производства работ </w:t>
            </w:r>
          </w:p>
        </w:tc>
        <w:tc>
          <w:tcPr>
            <w:tcW w:w="5729"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Оформление окончания работ </w:t>
            </w:r>
          </w:p>
        </w:tc>
      </w:tr>
      <w:tr w:rsidR="00B15E33" w:rsidRPr="00B15E33" w:rsidTr="00B15E33">
        <w:trPr>
          <w:tblCellSpacing w:w="15" w:type="dxa"/>
        </w:trPr>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Начало работ </w:t>
            </w:r>
            <w:r w:rsidRPr="00B15E33">
              <w:rPr>
                <w:rFonts w:ascii="Times New Roman" w:eastAsia="Times New Roman" w:hAnsi="Times New Roman" w:cs="Times New Roman"/>
                <w:sz w:val="24"/>
                <w:szCs w:val="24"/>
              </w:rPr>
              <w:br/>
              <w:t>(число, месяц, время)</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r w:rsidRPr="00B15E33">
              <w:rPr>
                <w:rFonts w:ascii="Times New Roman" w:eastAsia="Times New Roman" w:hAnsi="Times New Roman" w:cs="Times New Roman"/>
                <w:sz w:val="24"/>
                <w:szCs w:val="24"/>
              </w:rPr>
              <w:br/>
              <w:t>производителя</w:t>
            </w:r>
            <w:r w:rsidRPr="00B15E33">
              <w:rPr>
                <w:rFonts w:ascii="Times New Roman" w:eastAsia="Times New Roman" w:hAnsi="Times New Roman" w:cs="Times New Roman"/>
                <w:sz w:val="24"/>
                <w:szCs w:val="24"/>
              </w:rPr>
              <w:br/>
              <w:t xml:space="preserve">работ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Подпись </w:t>
            </w:r>
            <w:proofErr w:type="gramStart"/>
            <w:r w:rsidRPr="00B15E33">
              <w:rPr>
                <w:rFonts w:ascii="Times New Roman" w:eastAsia="Times New Roman" w:hAnsi="Times New Roman" w:cs="Times New Roman"/>
                <w:sz w:val="24"/>
                <w:szCs w:val="24"/>
              </w:rPr>
              <w:t>допускающего</w:t>
            </w:r>
            <w:proofErr w:type="gramEnd"/>
            <w:r w:rsidRPr="00B15E33">
              <w:rPr>
                <w:rFonts w:ascii="Times New Roman" w:eastAsia="Times New Roman" w:hAnsi="Times New Roman" w:cs="Times New Roman"/>
                <w:sz w:val="24"/>
                <w:szCs w:val="24"/>
              </w:rPr>
              <w:t xml:space="preserve">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Окончание работ </w:t>
            </w:r>
            <w:r w:rsidRPr="00B15E33">
              <w:rPr>
                <w:rFonts w:ascii="Times New Roman" w:eastAsia="Times New Roman" w:hAnsi="Times New Roman" w:cs="Times New Roman"/>
                <w:sz w:val="24"/>
                <w:szCs w:val="24"/>
              </w:rPr>
              <w:br/>
              <w:t>(число, месяц, время)</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r w:rsidRPr="00B15E33">
              <w:rPr>
                <w:rFonts w:ascii="Times New Roman" w:eastAsia="Times New Roman" w:hAnsi="Times New Roman" w:cs="Times New Roman"/>
                <w:sz w:val="24"/>
                <w:szCs w:val="24"/>
              </w:rPr>
              <w:br/>
              <w:t>производителя</w:t>
            </w:r>
            <w:r w:rsidRPr="00B15E33">
              <w:rPr>
                <w:rFonts w:ascii="Times New Roman" w:eastAsia="Times New Roman" w:hAnsi="Times New Roman" w:cs="Times New Roman"/>
                <w:sz w:val="24"/>
                <w:szCs w:val="24"/>
              </w:rPr>
              <w:br/>
              <w:t xml:space="preserve">работ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Подпись </w:t>
            </w:r>
            <w:proofErr w:type="gramStart"/>
            <w:r w:rsidRPr="00B15E33">
              <w:rPr>
                <w:rFonts w:ascii="Times New Roman" w:eastAsia="Times New Roman" w:hAnsi="Times New Roman" w:cs="Times New Roman"/>
                <w:sz w:val="24"/>
                <w:szCs w:val="24"/>
              </w:rPr>
              <w:t>допускающего</w:t>
            </w:r>
            <w:proofErr w:type="gramEnd"/>
            <w:r w:rsidRPr="00B15E33">
              <w:rPr>
                <w:rFonts w:ascii="Times New Roman" w:eastAsia="Times New Roman" w:hAnsi="Times New Roman" w:cs="Times New Roman"/>
                <w:sz w:val="24"/>
                <w:szCs w:val="24"/>
              </w:rPr>
              <w:t xml:space="preserve"> </w:t>
            </w:r>
          </w:p>
        </w:tc>
      </w:tr>
      <w:tr w:rsidR="00B15E33" w:rsidRPr="00B15E33" w:rsidTr="00B15E33">
        <w:trPr>
          <w:tblCellSpacing w:w="15" w:type="dxa"/>
        </w:trPr>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bl>
    <w:p w:rsidR="00B15E33" w:rsidRPr="00B15E33" w:rsidRDefault="00B15E33" w:rsidP="00B15E3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2432"/>
        <w:gridCol w:w="1434"/>
        <w:gridCol w:w="426"/>
        <w:gridCol w:w="478"/>
        <w:gridCol w:w="426"/>
        <w:gridCol w:w="1119"/>
        <w:gridCol w:w="334"/>
        <w:gridCol w:w="1012"/>
        <w:gridCol w:w="650"/>
        <w:gridCol w:w="1134"/>
      </w:tblGrid>
      <w:tr w:rsidR="00B15E33" w:rsidRPr="00B15E33" w:rsidTr="00B15E33">
        <w:trPr>
          <w:trHeight w:val="15"/>
          <w:tblCellSpacing w:w="15" w:type="dxa"/>
        </w:trPr>
        <w:tc>
          <w:tcPr>
            <w:tcW w:w="2772"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47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370"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554"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370"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66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85"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478"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739"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c>
          <w:tcPr>
            <w:tcW w:w="1663" w:type="dxa"/>
            <w:vAlign w:val="center"/>
            <w:hideMark/>
          </w:tcPr>
          <w:p w:rsidR="00B15E33" w:rsidRPr="00B15E33" w:rsidRDefault="00B15E33" w:rsidP="00B15E33">
            <w:pPr>
              <w:spacing w:after="0" w:line="240" w:lineRule="auto"/>
              <w:rPr>
                <w:rFonts w:ascii="Times New Roman" w:eastAsia="Times New Roman" w:hAnsi="Times New Roman" w:cs="Times New Roman"/>
                <w:sz w:val="2"/>
                <w:szCs w:val="24"/>
              </w:rPr>
            </w:pPr>
          </w:p>
        </w:tc>
      </w:tr>
      <w:tr w:rsidR="00B15E33" w:rsidRPr="00B15E33" w:rsidTr="00B15E33">
        <w:trPr>
          <w:tblCellSpacing w:w="15" w:type="dxa"/>
        </w:trPr>
        <w:tc>
          <w:tcPr>
            <w:tcW w:w="11273" w:type="dxa"/>
            <w:gridSpan w:val="10"/>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3.2. Работы завершены, рабочие места убраны, работники с места производства работ выведены.</w:t>
            </w:r>
          </w:p>
        </w:tc>
      </w:tr>
      <w:tr w:rsidR="00B15E33" w:rsidRPr="00B15E33" w:rsidTr="00B15E33">
        <w:trPr>
          <w:tblCellSpacing w:w="15" w:type="dxa"/>
        </w:trPr>
        <w:tc>
          <w:tcPr>
            <w:tcW w:w="11273" w:type="dxa"/>
            <w:gridSpan w:val="10"/>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11273" w:type="dxa"/>
            <w:gridSpan w:val="10"/>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Наряд-допуск закрыт в ______ час</w:t>
            </w:r>
            <w:proofErr w:type="gramStart"/>
            <w:r w:rsidRPr="00B15E33">
              <w:rPr>
                <w:rFonts w:ascii="Times New Roman" w:eastAsia="Times New Roman" w:hAnsi="Times New Roman" w:cs="Times New Roman"/>
                <w:sz w:val="24"/>
                <w:szCs w:val="24"/>
              </w:rPr>
              <w:t>.</w:t>
            </w:r>
            <w:proofErr w:type="gramEnd"/>
            <w:r w:rsidRPr="00B15E33">
              <w:rPr>
                <w:rFonts w:ascii="Times New Roman" w:eastAsia="Times New Roman" w:hAnsi="Times New Roman" w:cs="Times New Roman"/>
                <w:sz w:val="24"/>
                <w:szCs w:val="24"/>
              </w:rPr>
              <w:t xml:space="preserve"> ______ </w:t>
            </w:r>
            <w:proofErr w:type="gramStart"/>
            <w:r w:rsidRPr="00B15E33">
              <w:rPr>
                <w:rFonts w:ascii="Times New Roman" w:eastAsia="Times New Roman" w:hAnsi="Times New Roman" w:cs="Times New Roman"/>
                <w:sz w:val="24"/>
                <w:szCs w:val="24"/>
              </w:rPr>
              <w:t>м</w:t>
            </w:r>
            <w:proofErr w:type="gramEnd"/>
            <w:r w:rsidRPr="00B15E33">
              <w:rPr>
                <w:rFonts w:ascii="Times New Roman" w:eastAsia="Times New Roman" w:hAnsi="Times New Roman" w:cs="Times New Roman"/>
                <w:sz w:val="24"/>
                <w:szCs w:val="24"/>
              </w:rPr>
              <w:t xml:space="preserve">ин. "_____"_________ </w:t>
            </w:r>
            <w:proofErr w:type="spellStart"/>
            <w:r w:rsidRPr="00B15E33">
              <w:rPr>
                <w:rFonts w:ascii="Times New Roman" w:eastAsia="Times New Roman" w:hAnsi="Times New Roman" w:cs="Times New Roman"/>
                <w:sz w:val="24"/>
                <w:szCs w:val="24"/>
              </w:rPr>
              <w:t>______г</w:t>
            </w:r>
            <w:proofErr w:type="spellEnd"/>
            <w:r w:rsidRPr="00B15E33">
              <w:rPr>
                <w:rFonts w:ascii="Times New Roman" w:eastAsia="Times New Roman" w:hAnsi="Times New Roman" w:cs="Times New Roman"/>
                <w:sz w:val="24"/>
                <w:szCs w:val="24"/>
              </w:rPr>
              <w:t>.</w:t>
            </w:r>
          </w:p>
        </w:tc>
      </w:tr>
      <w:tr w:rsidR="00B15E33" w:rsidRPr="00B15E33" w:rsidTr="00B15E33">
        <w:trPr>
          <w:tblCellSpacing w:w="15" w:type="dxa"/>
        </w:trPr>
        <w:tc>
          <w:tcPr>
            <w:tcW w:w="11273" w:type="dxa"/>
            <w:gridSpan w:val="10"/>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Производитель работ </w:t>
            </w:r>
          </w:p>
        </w:tc>
        <w:tc>
          <w:tcPr>
            <w:tcW w:w="147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554"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1663"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5"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739"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5"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739"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 xml:space="preserve">Руководитель работ </w:t>
            </w:r>
          </w:p>
        </w:tc>
        <w:tc>
          <w:tcPr>
            <w:tcW w:w="147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554"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w:t>
            </w:r>
          </w:p>
        </w:tc>
        <w:tc>
          <w:tcPr>
            <w:tcW w:w="1663"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5"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tcBorders>
              <w:top w:val="nil"/>
              <w:left w:val="nil"/>
              <w:bottom w:val="single" w:sz="8" w:space="0" w:color="000000"/>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739"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rPr>
            </w:pPr>
            <w:proofErr w:type="gramStart"/>
            <w:r w:rsidRPr="00B15E33">
              <w:rPr>
                <w:rFonts w:ascii="Times New Roman" w:eastAsia="Times New Roman" w:hAnsi="Times New Roman" w:cs="Times New Roman"/>
                <w:sz w:val="24"/>
                <w:szCs w:val="24"/>
              </w:rPr>
              <w:t>г</w:t>
            </w:r>
            <w:proofErr w:type="gramEnd"/>
            <w:r w:rsidRPr="00B15E33">
              <w:rPr>
                <w:rFonts w:ascii="Times New Roman" w:eastAsia="Times New Roman" w:hAnsi="Times New Roman" w:cs="Times New Roman"/>
                <w:sz w:val="24"/>
                <w:szCs w:val="24"/>
              </w:rPr>
              <w:t>.</w:t>
            </w: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r w:rsidR="00B15E33" w:rsidRPr="00B15E33" w:rsidTr="00B15E3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before="100" w:beforeAutospacing="1" w:after="100" w:afterAutospacing="1" w:line="240" w:lineRule="auto"/>
              <w:jc w:val="center"/>
              <w:rPr>
                <w:rFonts w:ascii="Times New Roman" w:eastAsia="Times New Roman" w:hAnsi="Times New Roman" w:cs="Times New Roman"/>
                <w:sz w:val="24"/>
                <w:szCs w:val="24"/>
              </w:rPr>
            </w:pPr>
            <w:r w:rsidRPr="00B15E33">
              <w:rPr>
                <w:rFonts w:ascii="Times New Roman" w:eastAsia="Times New Roman" w:hAnsi="Times New Roman" w:cs="Times New Roman"/>
                <w:sz w:val="24"/>
                <w:szCs w:val="24"/>
              </w:rPr>
              <w:t>(подпись)</w:t>
            </w: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370"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85"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478"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739"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tcMar>
              <w:top w:w="15" w:type="dxa"/>
              <w:left w:w="149" w:type="dxa"/>
              <w:bottom w:w="15" w:type="dxa"/>
              <w:right w:w="149" w:type="dxa"/>
            </w:tcMar>
            <w:hideMark/>
          </w:tcPr>
          <w:p w:rsidR="00B15E33" w:rsidRPr="00B15E33" w:rsidRDefault="00B15E33" w:rsidP="00B15E33">
            <w:pPr>
              <w:spacing w:after="0" w:line="240" w:lineRule="auto"/>
              <w:rPr>
                <w:rFonts w:ascii="Times New Roman" w:eastAsia="Times New Roman" w:hAnsi="Times New Roman" w:cs="Times New Roman"/>
                <w:sz w:val="24"/>
                <w:szCs w:val="24"/>
              </w:rPr>
            </w:pPr>
          </w:p>
        </w:tc>
      </w:tr>
    </w:tbl>
    <w:p w:rsidR="00B15E33" w:rsidRPr="00B15E33" w:rsidRDefault="00B15E33" w:rsidP="00B15E33">
      <w:pPr>
        <w:spacing w:before="100" w:beforeAutospacing="1" w:after="100" w:afterAutospacing="1" w:line="240" w:lineRule="auto"/>
        <w:rPr>
          <w:rFonts w:ascii="Times New Roman" w:eastAsia="Times New Roman" w:hAnsi="Times New Roman" w:cs="Times New Roman"/>
          <w:sz w:val="24"/>
          <w:szCs w:val="24"/>
          <w:lang w:val="en-US"/>
        </w:rPr>
      </w:pPr>
      <w:r w:rsidRPr="00B15E33">
        <w:rPr>
          <w:rFonts w:ascii="Times New Roman" w:eastAsia="Times New Roman" w:hAnsi="Times New Roman" w:cs="Times New Roman"/>
          <w:sz w:val="24"/>
          <w:szCs w:val="24"/>
        </w:rPr>
        <w:br/>
      </w:r>
    </w:p>
    <w:p w:rsidR="00000000" w:rsidRPr="00B15E33" w:rsidRDefault="00B15E33" w:rsidP="00B15E33">
      <w:pPr>
        <w:rPr>
          <w:lang w:val="en-US"/>
        </w:rPr>
      </w:pPr>
      <w:proofErr w:type="gramStart"/>
      <w:r w:rsidRPr="00B15E33">
        <w:rPr>
          <w:rFonts w:ascii="Times New Roman" w:eastAsia="Times New Roman" w:hAnsi="Times New Roman" w:cs="Times New Roman"/>
          <w:sz w:val="24"/>
          <w:szCs w:val="24"/>
          <w:lang w:val="en-US"/>
        </w:rPr>
        <w:t>div</w:t>
      </w:r>
      <w:proofErr w:type="gramEnd"/>
      <w:r w:rsidRPr="00B15E33">
        <w:rPr>
          <w:rFonts w:ascii="Times New Roman" w:eastAsia="Times New Roman" w:hAnsi="Times New Roman" w:cs="Times New Roman"/>
          <w:sz w:val="24"/>
          <w:szCs w:val="24"/>
          <w:lang w:val="en-US"/>
        </w:rPr>
        <w:t>&gt;</w:t>
      </w:r>
    </w:p>
    <w:sectPr w:rsidR="00000000" w:rsidRPr="00B15E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CA7"/>
    <w:multiLevelType w:val="multilevel"/>
    <w:tmpl w:val="33F2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85257"/>
    <w:multiLevelType w:val="multilevel"/>
    <w:tmpl w:val="45D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5682A"/>
    <w:multiLevelType w:val="multilevel"/>
    <w:tmpl w:val="E25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A24DD"/>
    <w:multiLevelType w:val="multilevel"/>
    <w:tmpl w:val="D7E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57C57"/>
    <w:multiLevelType w:val="multilevel"/>
    <w:tmpl w:val="CC5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F67EE"/>
    <w:multiLevelType w:val="multilevel"/>
    <w:tmpl w:val="B6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D7DAA"/>
    <w:multiLevelType w:val="multilevel"/>
    <w:tmpl w:val="7D9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904173"/>
    <w:multiLevelType w:val="multilevel"/>
    <w:tmpl w:val="80EC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8E7010"/>
    <w:multiLevelType w:val="multilevel"/>
    <w:tmpl w:val="EC82D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1B436E"/>
    <w:multiLevelType w:val="multilevel"/>
    <w:tmpl w:val="297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813A1A"/>
    <w:multiLevelType w:val="multilevel"/>
    <w:tmpl w:val="82B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C01F37"/>
    <w:multiLevelType w:val="multilevel"/>
    <w:tmpl w:val="94C4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4103B8"/>
    <w:multiLevelType w:val="multilevel"/>
    <w:tmpl w:val="A45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6"/>
  </w:num>
  <w:num w:numId="5">
    <w:abstractNumId w:val="8"/>
  </w:num>
  <w:num w:numId="6">
    <w:abstractNumId w:val="10"/>
  </w:num>
  <w:num w:numId="7">
    <w:abstractNumId w:val="5"/>
  </w:num>
  <w:num w:numId="8">
    <w:abstractNumId w:val="3"/>
  </w:num>
  <w:num w:numId="9">
    <w:abstractNumId w:val="1"/>
  </w:num>
  <w:num w:numId="10">
    <w:abstractNumId w:val="9"/>
  </w:num>
  <w:num w:numId="11">
    <w:abstractNumId w:val="12"/>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B15E33"/>
    <w:rsid w:val="00B15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E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5E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15E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15E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E3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5E3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15E3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15E33"/>
    <w:rPr>
      <w:rFonts w:ascii="Times New Roman" w:eastAsia="Times New Roman" w:hAnsi="Times New Roman" w:cs="Times New Roman"/>
      <w:b/>
      <w:bCs/>
      <w:sz w:val="24"/>
      <w:szCs w:val="24"/>
    </w:rPr>
  </w:style>
  <w:style w:type="character" w:styleId="a3">
    <w:name w:val="Hyperlink"/>
    <w:basedOn w:val="a0"/>
    <w:uiPriority w:val="99"/>
    <w:semiHidden/>
    <w:unhideWhenUsed/>
    <w:rsid w:val="00B15E33"/>
    <w:rPr>
      <w:color w:val="0000FF"/>
      <w:u w:val="single"/>
    </w:rPr>
  </w:style>
  <w:style w:type="character" w:styleId="a4">
    <w:name w:val="FollowedHyperlink"/>
    <w:basedOn w:val="a0"/>
    <w:uiPriority w:val="99"/>
    <w:semiHidden/>
    <w:unhideWhenUsed/>
    <w:rsid w:val="00B15E33"/>
    <w:rPr>
      <w:color w:val="800080"/>
      <w:u w:val="single"/>
    </w:rPr>
  </w:style>
  <w:style w:type="paragraph" w:styleId="z-">
    <w:name w:val="HTML Top of Form"/>
    <w:basedOn w:val="a"/>
    <w:next w:val="a"/>
    <w:link w:val="z-0"/>
    <w:hidden/>
    <w:uiPriority w:val="99"/>
    <w:semiHidden/>
    <w:unhideWhenUsed/>
    <w:rsid w:val="00B15E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15E3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15E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15E33"/>
    <w:rPr>
      <w:rFonts w:ascii="Arial" w:eastAsia="Times New Roman" w:hAnsi="Arial" w:cs="Arial"/>
      <w:vanish/>
      <w:sz w:val="16"/>
      <w:szCs w:val="16"/>
    </w:rPr>
  </w:style>
  <w:style w:type="character" w:customStyle="1" w:styleId="headernametx">
    <w:name w:val="header_name_tx"/>
    <w:basedOn w:val="a0"/>
    <w:rsid w:val="00B15E33"/>
  </w:style>
  <w:style w:type="character" w:customStyle="1" w:styleId="info-title">
    <w:name w:val="info-title"/>
    <w:basedOn w:val="a0"/>
    <w:rsid w:val="00B15E33"/>
  </w:style>
  <w:style w:type="paragraph" w:customStyle="1" w:styleId="headertext">
    <w:name w:val="headertext"/>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B15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bannerclose">
    <w:name w:val="sharebanner_close"/>
    <w:basedOn w:val="a0"/>
    <w:rsid w:val="00B15E33"/>
  </w:style>
  <w:style w:type="paragraph" w:customStyle="1" w:styleId="copytitle">
    <w:name w:val="copytitle"/>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15E33"/>
    <w:rPr>
      <w:b/>
      <w:bCs/>
    </w:rPr>
  </w:style>
  <w:style w:type="paragraph" w:customStyle="1" w:styleId="copyright">
    <w:name w:val="copyright"/>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B15E33"/>
  </w:style>
  <w:style w:type="paragraph" w:customStyle="1" w:styleId="cntd-apph">
    <w:name w:val="cntd-app_h"/>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d-apptx">
    <w:name w:val="cntd-app_tx"/>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appstore">
    <w:name w:val="logo-appstore"/>
    <w:basedOn w:val="a0"/>
    <w:rsid w:val="00B15E33"/>
  </w:style>
  <w:style w:type="paragraph" w:customStyle="1" w:styleId="kodeks-apph">
    <w:name w:val="kodeks-app_h"/>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odeks-apptx">
    <w:name w:val="kodeks-app_tx"/>
    <w:basedOn w:val="a"/>
    <w:rsid w:val="00B15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googleplay">
    <w:name w:val="logo-googleplay"/>
    <w:basedOn w:val="a0"/>
    <w:rsid w:val="00B15E33"/>
  </w:style>
  <w:style w:type="character" w:customStyle="1" w:styleId="arr">
    <w:name w:val="arr"/>
    <w:basedOn w:val="a0"/>
    <w:rsid w:val="00B15E33"/>
  </w:style>
  <w:style w:type="character" w:customStyle="1" w:styleId="message-text">
    <w:name w:val="message-text"/>
    <w:basedOn w:val="a0"/>
    <w:rsid w:val="00B15E33"/>
  </w:style>
  <w:style w:type="paragraph" w:styleId="a7">
    <w:name w:val="Balloon Text"/>
    <w:basedOn w:val="a"/>
    <w:link w:val="a8"/>
    <w:uiPriority w:val="99"/>
    <w:semiHidden/>
    <w:unhideWhenUsed/>
    <w:rsid w:val="00B15E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5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014189">
      <w:bodyDiv w:val="1"/>
      <w:marLeft w:val="0"/>
      <w:marRight w:val="0"/>
      <w:marTop w:val="0"/>
      <w:marBottom w:val="0"/>
      <w:divBdr>
        <w:top w:val="none" w:sz="0" w:space="0" w:color="auto"/>
        <w:left w:val="none" w:sz="0" w:space="0" w:color="auto"/>
        <w:bottom w:val="none" w:sz="0" w:space="0" w:color="auto"/>
        <w:right w:val="none" w:sz="0" w:space="0" w:color="auto"/>
      </w:divBdr>
      <w:divsChild>
        <w:div w:id="520627570">
          <w:marLeft w:val="0"/>
          <w:marRight w:val="0"/>
          <w:marTop w:val="0"/>
          <w:marBottom w:val="0"/>
          <w:divBdr>
            <w:top w:val="none" w:sz="0" w:space="0" w:color="auto"/>
            <w:left w:val="none" w:sz="0" w:space="0" w:color="auto"/>
            <w:bottom w:val="none" w:sz="0" w:space="0" w:color="auto"/>
            <w:right w:val="none" w:sz="0" w:space="0" w:color="auto"/>
          </w:divBdr>
          <w:divsChild>
            <w:div w:id="2099709360">
              <w:marLeft w:val="0"/>
              <w:marRight w:val="0"/>
              <w:marTop w:val="0"/>
              <w:marBottom w:val="0"/>
              <w:divBdr>
                <w:top w:val="none" w:sz="0" w:space="0" w:color="auto"/>
                <w:left w:val="none" w:sz="0" w:space="0" w:color="auto"/>
                <w:bottom w:val="none" w:sz="0" w:space="0" w:color="auto"/>
                <w:right w:val="none" w:sz="0" w:space="0" w:color="auto"/>
              </w:divBdr>
              <w:divsChild>
                <w:div w:id="1021128814">
                  <w:marLeft w:val="0"/>
                  <w:marRight w:val="0"/>
                  <w:marTop w:val="0"/>
                  <w:marBottom w:val="0"/>
                  <w:divBdr>
                    <w:top w:val="none" w:sz="0" w:space="0" w:color="auto"/>
                    <w:left w:val="none" w:sz="0" w:space="0" w:color="auto"/>
                    <w:bottom w:val="none" w:sz="0" w:space="0" w:color="auto"/>
                    <w:right w:val="none" w:sz="0" w:space="0" w:color="auto"/>
                  </w:divBdr>
                  <w:divsChild>
                    <w:div w:id="141778388">
                      <w:marLeft w:val="0"/>
                      <w:marRight w:val="0"/>
                      <w:marTop w:val="0"/>
                      <w:marBottom w:val="0"/>
                      <w:divBdr>
                        <w:top w:val="none" w:sz="0" w:space="0" w:color="auto"/>
                        <w:left w:val="none" w:sz="0" w:space="0" w:color="auto"/>
                        <w:bottom w:val="none" w:sz="0" w:space="0" w:color="auto"/>
                        <w:right w:val="none" w:sz="0" w:space="0" w:color="auto"/>
                      </w:divBdr>
                      <w:divsChild>
                        <w:div w:id="62874334">
                          <w:marLeft w:val="0"/>
                          <w:marRight w:val="0"/>
                          <w:marTop w:val="0"/>
                          <w:marBottom w:val="0"/>
                          <w:divBdr>
                            <w:top w:val="none" w:sz="0" w:space="0" w:color="auto"/>
                            <w:left w:val="none" w:sz="0" w:space="0" w:color="auto"/>
                            <w:bottom w:val="none" w:sz="0" w:space="0" w:color="auto"/>
                            <w:right w:val="none" w:sz="0" w:space="0" w:color="auto"/>
                          </w:divBdr>
                        </w:div>
                      </w:divsChild>
                    </w:div>
                    <w:div w:id="679435135">
                      <w:marLeft w:val="0"/>
                      <w:marRight w:val="0"/>
                      <w:marTop w:val="0"/>
                      <w:marBottom w:val="0"/>
                      <w:divBdr>
                        <w:top w:val="none" w:sz="0" w:space="0" w:color="auto"/>
                        <w:left w:val="none" w:sz="0" w:space="0" w:color="auto"/>
                        <w:bottom w:val="none" w:sz="0" w:space="0" w:color="auto"/>
                        <w:right w:val="none" w:sz="0" w:space="0" w:color="auto"/>
                      </w:divBdr>
                      <w:divsChild>
                        <w:div w:id="5317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6512">
                  <w:marLeft w:val="0"/>
                  <w:marRight w:val="0"/>
                  <w:marTop w:val="0"/>
                  <w:marBottom w:val="0"/>
                  <w:divBdr>
                    <w:top w:val="none" w:sz="0" w:space="0" w:color="auto"/>
                    <w:left w:val="none" w:sz="0" w:space="0" w:color="auto"/>
                    <w:bottom w:val="none" w:sz="0" w:space="0" w:color="auto"/>
                    <w:right w:val="none" w:sz="0" w:space="0" w:color="auto"/>
                  </w:divBdr>
                  <w:divsChild>
                    <w:div w:id="1920139439">
                      <w:marLeft w:val="0"/>
                      <w:marRight w:val="0"/>
                      <w:marTop w:val="0"/>
                      <w:marBottom w:val="0"/>
                      <w:divBdr>
                        <w:top w:val="none" w:sz="0" w:space="0" w:color="auto"/>
                        <w:left w:val="none" w:sz="0" w:space="0" w:color="auto"/>
                        <w:bottom w:val="none" w:sz="0" w:space="0" w:color="auto"/>
                        <w:right w:val="none" w:sz="0" w:space="0" w:color="auto"/>
                      </w:divBdr>
                      <w:divsChild>
                        <w:div w:id="2056730627">
                          <w:marLeft w:val="0"/>
                          <w:marRight w:val="0"/>
                          <w:marTop w:val="0"/>
                          <w:marBottom w:val="0"/>
                          <w:divBdr>
                            <w:top w:val="none" w:sz="0" w:space="0" w:color="auto"/>
                            <w:left w:val="none" w:sz="0" w:space="0" w:color="auto"/>
                            <w:bottom w:val="none" w:sz="0" w:space="0" w:color="auto"/>
                            <w:right w:val="none" w:sz="0" w:space="0" w:color="auto"/>
                          </w:divBdr>
                          <w:divsChild>
                            <w:div w:id="340395528">
                              <w:marLeft w:val="0"/>
                              <w:marRight w:val="0"/>
                              <w:marTop w:val="0"/>
                              <w:marBottom w:val="0"/>
                              <w:divBdr>
                                <w:top w:val="none" w:sz="0" w:space="0" w:color="auto"/>
                                <w:left w:val="none" w:sz="0" w:space="0" w:color="auto"/>
                                <w:bottom w:val="none" w:sz="0" w:space="0" w:color="auto"/>
                                <w:right w:val="none" w:sz="0" w:space="0" w:color="auto"/>
                              </w:divBdr>
                            </w:div>
                          </w:divsChild>
                        </w:div>
                        <w:div w:id="1515270002">
                          <w:marLeft w:val="0"/>
                          <w:marRight w:val="0"/>
                          <w:marTop w:val="0"/>
                          <w:marBottom w:val="0"/>
                          <w:divBdr>
                            <w:top w:val="none" w:sz="0" w:space="0" w:color="auto"/>
                            <w:left w:val="none" w:sz="0" w:space="0" w:color="auto"/>
                            <w:bottom w:val="none" w:sz="0" w:space="0" w:color="auto"/>
                            <w:right w:val="none" w:sz="0" w:space="0" w:color="auto"/>
                          </w:divBdr>
                        </w:div>
                        <w:div w:id="10466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69304">
                  <w:marLeft w:val="0"/>
                  <w:marRight w:val="0"/>
                  <w:marTop w:val="0"/>
                  <w:marBottom w:val="0"/>
                  <w:divBdr>
                    <w:top w:val="none" w:sz="0" w:space="0" w:color="auto"/>
                    <w:left w:val="none" w:sz="0" w:space="0" w:color="auto"/>
                    <w:bottom w:val="none" w:sz="0" w:space="0" w:color="auto"/>
                    <w:right w:val="none" w:sz="0" w:space="0" w:color="auto"/>
                  </w:divBdr>
                </w:div>
              </w:divsChild>
            </w:div>
            <w:div w:id="477191410">
              <w:marLeft w:val="0"/>
              <w:marRight w:val="0"/>
              <w:marTop w:val="0"/>
              <w:marBottom w:val="0"/>
              <w:divBdr>
                <w:top w:val="none" w:sz="0" w:space="0" w:color="auto"/>
                <w:left w:val="none" w:sz="0" w:space="0" w:color="auto"/>
                <w:bottom w:val="none" w:sz="0" w:space="0" w:color="auto"/>
                <w:right w:val="none" w:sz="0" w:space="0" w:color="auto"/>
              </w:divBdr>
              <w:divsChild>
                <w:div w:id="2086491312">
                  <w:marLeft w:val="0"/>
                  <w:marRight w:val="0"/>
                  <w:marTop w:val="0"/>
                  <w:marBottom w:val="0"/>
                  <w:divBdr>
                    <w:top w:val="none" w:sz="0" w:space="0" w:color="auto"/>
                    <w:left w:val="none" w:sz="0" w:space="0" w:color="auto"/>
                    <w:bottom w:val="none" w:sz="0" w:space="0" w:color="auto"/>
                    <w:right w:val="none" w:sz="0" w:space="0" w:color="auto"/>
                  </w:divBdr>
                  <w:divsChild>
                    <w:div w:id="570193699">
                      <w:marLeft w:val="0"/>
                      <w:marRight w:val="0"/>
                      <w:marTop w:val="0"/>
                      <w:marBottom w:val="0"/>
                      <w:divBdr>
                        <w:top w:val="none" w:sz="0" w:space="0" w:color="auto"/>
                        <w:left w:val="none" w:sz="0" w:space="0" w:color="auto"/>
                        <w:bottom w:val="none" w:sz="0" w:space="0" w:color="auto"/>
                        <w:right w:val="none" w:sz="0" w:space="0" w:color="auto"/>
                      </w:divBdr>
                    </w:div>
                    <w:div w:id="1076393939">
                      <w:marLeft w:val="0"/>
                      <w:marRight w:val="0"/>
                      <w:marTop w:val="0"/>
                      <w:marBottom w:val="0"/>
                      <w:divBdr>
                        <w:top w:val="none" w:sz="0" w:space="0" w:color="auto"/>
                        <w:left w:val="none" w:sz="0" w:space="0" w:color="auto"/>
                        <w:bottom w:val="none" w:sz="0" w:space="0" w:color="auto"/>
                        <w:right w:val="none" w:sz="0" w:space="0" w:color="auto"/>
                      </w:divBdr>
                      <w:divsChild>
                        <w:div w:id="1110472891">
                          <w:marLeft w:val="0"/>
                          <w:marRight w:val="0"/>
                          <w:marTop w:val="0"/>
                          <w:marBottom w:val="0"/>
                          <w:divBdr>
                            <w:top w:val="none" w:sz="0" w:space="0" w:color="auto"/>
                            <w:left w:val="none" w:sz="0" w:space="0" w:color="auto"/>
                            <w:bottom w:val="none" w:sz="0" w:space="0" w:color="auto"/>
                            <w:right w:val="none" w:sz="0" w:space="0" w:color="auto"/>
                          </w:divBdr>
                          <w:divsChild>
                            <w:div w:id="915434757">
                              <w:marLeft w:val="0"/>
                              <w:marRight w:val="0"/>
                              <w:marTop w:val="0"/>
                              <w:marBottom w:val="0"/>
                              <w:divBdr>
                                <w:top w:val="none" w:sz="0" w:space="0" w:color="auto"/>
                                <w:left w:val="none" w:sz="0" w:space="0" w:color="auto"/>
                                <w:bottom w:val="none" w:sz="0" w:space="0" w:color="auto"/>
                                <w:right w:val="none" w:sz="0" w:space="0" w:color="auto"/>
                              </w:divBdr>
                            </w:div>
                            <w:div w:id="132143601">
                              <w:marLeft w:val="0"/>
                              <w:marRight w:val="0"/>
                              <w:marTop w:val="0"/>
                              <w:marBottom w:val="0"/>
                              <w:divBdr>
                                <w:top w:val="none" w:sz="0" w:space="0" w:color="auto"/>
                                <w:left w:val="none" w:sz="0" w:space="0" w:color="auto"/>
                                <w:bottom w:val="none" w:sz="0" w:space="0" w:color="auto"/>
                                <w:right w:val="none" w:sz="0" w:space="0" w:color="auto"/>
                              </w:divBdr>
                              <w:divsChild>
                                <w:div w:id="1003433641">
                                  <w:marLeft w:val="0"/>
                                  <w:marRight w:val="0"/>
                                  <w:marTop w:val="0"/>
                                  <w:marBottom w:val="0"/>
                                  <w:divBdr>
                                    <w:top w:val="none" w:sz="0" w:space="0" w:color="auto"/>
                                    <w:left w:val="none" w:sz="0" w:space="0" w:color="auto"/>
                                    <w:bottom w:val="none" w:sz="0" w:space="0" w:color="auto"/>
                                    <w:right w:val="none" w:sz="0" w:space="0" w:color="auto"/>
                                  </w:divBdr>
                                  <w:divsChild>
                                    <w:div w:id="1681354237">
                                      <w:marLeft w:val="0"/>
                                      <w:marRight w:val="0"/>
                                      <w:marTop w:val="0"/>
                                      <w:marBottom w:val="0"/>
                                      <w:divBdr>
                                        <w:top w:val="none" w:sz="0" w:space="0" w:color="auto"/>
                                        <w:left w:val="none" w:sz="0" w:space="0" w:color="auto"/>
                                        <w:bottom w:val="none" w:sz="0" w:space="0" w:color="auto"/>
                                        <w:right w:val="none" w:sz="0" w:space="0" w:color="auto"/>
                                      </w:divBdr>
                                      <w:divsChild>
                                        <w:div w:id="2073501117">
                                          <w:marLeft w:val="0"/>
                                          <w:marRight w:val="0"/>
                                          <w:marTop w:val="0"/>
                                          <w:marBottom w:val="0"/>
                                          <w:divBdr>
                                            <w:top w:val="none" w:sz="0" w:space="0" w:color="auto"/>
                                            <w:left w:val="none" w:sz="0" w:space="0" w:color="auto"/>
                                            <w:bottom w:val="none" w:sz="0" w:space="0" w:color="auto"/>
                                            <w:right w:val="none" w:sz="0" w:space="0" w:color="auto"/>
                                          </w:divBdr>
                                          <w:divsChild>
                                            <w:div w:id="119961023">
                                              <w:marLeft w:val="0"/>
                                              <w:marRight w:val="0"/>
                                              <w:marTop w:val="0"/>
                                              <w:marBottom w:val="0"/>
                                              <w:divBdr>
                                                <w:top w:val="none" w:sz="0" w:space="0" w:color="auto"/>
                                                <w:left w:val="none" w:sz="0" w:space="0" w:color="auto"/>
                                                <w:bottom w:val="none" w:sz="0" w:space="0" w:color="auto"/>
                                                <w:right w:val="none" w:sz="0" w:space="0" w:color="auto"/>
                                              </w:divBdr>
                                            </w:div>
                                            <w:div w:id="1563977265">
                                              <w:marLeft w:val="0"/>
                                              <w:marRight w:val="0"/>
                                              <w:marTop w:val="0"/>
                                              <w:marBottom w:val="0"/>
                                              <w:divBdr>
                                                <w:top w:val="none" w:sz="0" w:space="0" w:color="auto"/>
                                                <w:left w:val="none" w:sz="0" w:space="0" w:color="auto"/>
                                                <w:bottom w:val="none" w:sz="0" w:space="0" w:color="auto"/>
                                                <w:right w:val="none" w:sz="0" w:space="0" w:color="auto"/>
                                              </w:divBdr>
                                            </w:div>
                                            <w:div w:id="329868238">
                                              <w:marLeft w:val="0"/>
                                              <w:marRight w:val="0"/>
                                              <w:marTop w:val="0"/>
                                              <w:marBottom w:val="0"/>
                                              <w:divBdr>
                                                <w:top w:val="none" w:sz="0" w:space="0" w:color="auto"/>
                                                <w:left w:val="none" w:sz="0" w:space="0" w:color="auto"/>
                                                <w:bottom w:val="none" w:sz="0" w:space="0" w:color="auto"/>
                                                <w:right w:val="none" w:sz="0" w:space="0" w:color="auto"/>
                                              </w:divBdr>
                                            </w:div>
                                            <w:div w:id="1520898853">
                                              <w:marLeft w:val="0"/>
                                              <w:marRight w:val="0"/>
                                              <w:marTop w:val="0"/>
                                              <w:marBottom w:val="0"/>
                                              <w:divBdr>
                                                <w:top w:val="none" w:sz="0" w:space="0" w:color="auto"/>
                                                <w:left w:val="none" w:sz="0" w:space="0" w:color="auto"/>
                                                <w:bottom w:val="none" w:sz="0" w:space="0" w:color="auto"/>
                                                <w:right w:val="none" w:sz="0" w:space="0" w:color="auto"/>
                                              </w:divBdr>
                                            </w:div>
                                            <w:div w:id="38288440">
                                              <w:marLeft w:val="0"/>
                                              <w:marRight w:val="0"/>
                                              <w:marTop w:val="0"/>
                                              <w:marBottom w:val="0"/>
                                              <w:divBdr>
                                                <w:top w:val="none" w:sz="0" w:space="0" w:color="auto"/>
                                                <w:left w:val="none" w:sz="0" w:space="0" w:color="auto"/>
                                                <w:bottom w:val="none" w:sz="0" w:space="0" w:color="auto"/>
                                                <w:right w:val="none" w:sz="0" w:space="0" w:color="auto"/>
                                              </w:divBdr>
                                            </w:div>
                                            <w:div w:id="20965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6656">
                                  <w:marLeft w:val="0"/>
                                  <w:marRight w:val="0"/>
                                  <w:marTop w:val="0"/>
                                  <w:marBottom w:val="0"/>
                                  <w:divBdr>
                                    <w:top w:val="none" w:sz="0" w:space="0" w:color="auto"/>
                                    <w:left w:val="none" w:sz="0" w:space="0" w:color="auto"/>
                                    <w:bottom w:val="none" w:sz="0" w:space="0" w:color="auto"/>
                                    <w:right w:val="none" w:sz="0" w:space="0" w:color="auto"/>
                                  </w:divBdr>
                                  <w:divsChild>
                                    <w:div w:id="6885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316">
                              <w:marLeft w:val="0"/>
                              <w:marRight w:val="0"/>
                              <w:marTop w:val="0"/>
                              <w:marBottom w:val="0"/>
                              <w:divBdr>
                                <w:top w:val="none" w:sz="0" w:space="0" w:color="auto"/>
                                <w:left w:val="none" w:sz="0" w:space="0" w:color="auto"/>
                                <w:bottom w:val="none" w:sz="0" w:space="0" w:color="auto"/>
                                <w:right w:val="none" w:sz="0" w:space="0" w:color="auto"/>
                              </w:divBdr>
                              <w:divsChild>
                                <w:div w:id="2000378598">
                                  <w:marLeft w:val="0"/>
                                  <w:marRight w:val="0"/>
                                  <w:marTop w:val="0"/>
                                  <w:marBottom w:val="0"/>
                                  <w:divBdr>
                                    <w:top w:val="none" w:sz="0" w:space="0" w:color="auto"/>
                                    <w:left w:val="none" w:sz="0" w:space="0" w:color="auto"/>
                                    <w:bottom w:val="none" w:sz="0" w:space="0" w:color="auto"/>
                                    <w:right w:val="none" w:sz="0" w:space="0" w:color="auto"/>
                                  </w:divBdr>
                                  <w:divsChild>
                                    <w:div w:id="1882743461">
                                      <w:marLeft w:val="0"/>
                                      <w:marRight w:val="0"/>
                                      <w:marTop w:val="0"/>
                                      <w:marBottom w:val="0"/>
                                      <w:divBdr>
                                        <w:top w:val="none" w:sz="0" w:space="0" w:color="auto"/>
                                        <w:left w:val="none" w:sz="0" w:space="0" w:color="auto"/>
                                        <w:bottom w:val="none" w:sz="0" w:space="0" w:color="auto"/>
                                        <w:right w:val="none" w:sz="0" w:space="0" w:color="auto"/>
                                      </w:divBdr>
                                      <w:divsChild>
                                        <w:div w:id="374895310">
                                          <w:marLeft w:val="0"/>
                                          <w:marRight w:val="0"/>
                                          <w:marTop w:val="0"/>
                                          <w:marBottom w:val="0"/>
                                          <w:divBdr>
                                            <w:top w:val="none" w:sz="0" w:space="0" w:color="auto"/>
                                            <w:left w:val="none" w:sz="0" w:space="0" w:color="auto"/>
                                            <w:bottom w:val="none" w:sz="0" w:space="0" w:color="auto"/>
                                            <w:right w:val="none" w:sz="0" w:space="0" w:color="auto"/>
                                          </w:divBdr>
                                          <w:divsChild>
                                            <w:div w:id="1589385635">
                                              <w:marLeft w:val="0"/>
                                              <w:marRight w:val="0"/>
                                              <w:marTop w:val="0"/>
                                              <w:marBottom w:val="0"/>
                                              <w:divBdr>
                                                <w:top w:val="none" w:sz="0" w:space="0" w:color="auto"/>
                                                <w:left w:val="none" w:sz="0" w:space="0" w:color="auto"/>
                                                <w:bottom w:val="none" w:sz="0" w:space="0" w:color="auto"/>
                                                <w:right w:val="none" w:sz="0" w:space="0" w:color="auto"/>
                                              </w:divBdr>
                                              <w:divsChild>
                                                <w:div w:id="71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244845">
                  <w:marLeft w:val="0"/>
                  <w:marRight w:val="0"/>
                  <w:marTop w:val="0"/>
                  <w:marBottom w:val="0"/>
                  <w:divBdr>
                    <w:top w:val="none" w:sz="0" w:space="0" w:color="auto"/>
                    <w:left w:val="none" w:sz="0" w:space="0" w:color="auto"/>
                    <w:bottom w:val="none" w:sz="0" w:space="0" w:color="auto"/>
                    <w:right w:val="none" w:sz="0" w:space="0" w:color="auto"/>
                  </w:divBdr>
                  <w:divsChild>
                    <w:div w:id="354426083">
                      <w:marLeft w:val="0"/>
                      <w:marRight w:val="0"/>
                      <w:marTop w:val="0"/>
                      <w:marBottom w:val="0"/>
                      <w:divBdr>
                        <w:top w:val="none" w:sz="0" w:space="0" w:color="auto"/>
                        <w:left w:val="none" w:sz="0" w:space="0" w:color="auto"/>
                        <w:bottom w:val="none" w:sz="0" w:space="0" w:color="auto"/>
                        <w:right w:val="none" w:sz="0" w:space="0" w:color="auto"/>
                      </w:divBdr>
                      <w:divsChild>
                        <w:div w:id="659650145">
                          <w:marLeft w:val="0"/>
                          <w:marRight w:val="0"/>
                          <w:marTop w:val="0"/>
                          <w:marBottom w:val="0"/>
                          <w:divBdr>
                            <w:top w:val="none" w:sz="0" w:space="0" w:color="auto"/>
                            <w:left w:val="none" w:sz="0" w:space="0" w:color="auto"/>
                            <w:bottom w:val="none" w:sz="0" w:space="0" w:color="auto"/>
                            <w:right w:val="none" w:sz="0" w:space="0" w:color="auto"/>
                          </w:divBdr>
                          <w:divsChild>
                            <w:div w:id="1576352643">
                              <w:marLeft w:val="0"/>
                              <w:marRight w:val="0"/>
                              <w:marTop w:val="0"/>
                              <w:marBottom w:val="0"/>
                              <w:divBdr>
                                <w:top w:val="none" w:sz="0" w:space="0" w:color="auto"/>
                                <w:left w:val="none" w:sz="0" w:space="0" w:color="auto"/>
                                <w:bottom w:val="none" w:sz="0" w:space="0" w:color="auto"/>
                                <w:right w:val="none" w:sz="0" w:space="0" w:color="auto"/>
                              </w:divBdr>
                              <w:divsChild>
                                <w:div w:id="1988196232">
                                  <w:marLeft w:val="0"/>
                                  <w:marRight w:val="0"/>
                                  <w:marTop w:val="0"/>
                                  <w:marBottom w:val="0"/>
                                  <w:divBdr>
                                    <w:top w:val="none" w:sz="0" w:space="0" w:color="auto"/>
                                    <w:left w:val="none" w:sz="0" w:space="0" w:color="auto"/>
                                    <w:bottom w:val="none" w:sz="0" w:space="0" w:color="auto"/>
                                    <w:right w:val="none" w:sz="0" w:space="0" w:color="auto"/>
                                  </w:divBdr>
                                </w:div>
                                <w:div w:id="31350814">
                                  <w:marLeft w:val="0"/>
                                  <w:marRight w:val="0"/>
                                  <w:marTop w:val="0"/>
                                  <w:marBottom w:val="0"/>
                                  <w:divBdr>
                                    <w:top w:val="none" w:sz="0" w:space="0" w:color="auto"/>
                                    <w:left w:val="none" w:sz="0" w:space="0" w:color="auto"/>
                                    <w:bottom w:val="none" w:sz="0" w:space="0" w:color="auto"/>
                                    <w:right w:val="none" w:sz="0" w:space="0" w:color="auto"/>
                                  </w:divBdr>
                                </w:div>
                                <w:div w:id="2047830823">
                                  <w:marLeft w:val="0"/>
                                  <w:marRight w:val="0"/>
                                  <w:marTop w:val="0"/>
                                  <w:marBottom w:val="0"/>
                                  <w:divBdr>
                                    <w:top w:val="none" w:sz="0" w:space="0" w:color="auto"/>
                                    <w:left w:val="none" w:sz="0" w:space="0" w:color="auto"/>
                                    <w:bottom w:val="none" w:sz="0" w:space="0" w:color="auto"/>
                                    <w:right w:val="none" w:sz="0" w:space="0" w:color="auto"/>
                                  </w:divBdr>
                                </w:div>
                              </w:divsChild>
                            </w:div>
                            <w:div w:id="573584479">
                              <w:marLeft w:val="0"/>
                              <w:marRight w:val="0"/>
                              <w:marTop w:val="0"/>
                              <w:marBottom w:val="0"/>
                              <w:divBdr>
                                <w:top w:val="none" w:sz="0" w:space="0" w:color="auto"/>
                                <w:left w:val="none" w:sz="0" w:space="0" w:color="auto"/>
                                <w:bottom w:val="none" w:sz="0" w:space="0" w:color="auto"/>
                                <w:right w:val="none" w:sz="0" w:space="0" w:color="auto"/>
                              </w:divBdr>
                              <w:divsChild>
                                <w:div w:id="755907902">
                                  <w:marLeft w:val="0"/>
                                  <w:marRight w:val="0"/>
                                  <w:marTop w:val="0"/>
                                  <w:marBottom w:val="0"/>
                                  <w:divBdr>
                                    <w:top w:val="none" w:sz="0" w:space="0" w:color="auto"/>
                                    <w:left w:val="none" w:sz="0" w:space="0" w:color="auto"/>
                                    <w:bottom w:val="none" w:sz="0" w:space="0" w:color="auto"/>
                                    <w:right w:val="none" w:sz="0" w:space="0" w:color="auto"/>
                                  </w:divBdr>
                                </w:div>
                                <w:div w:id="1077704683">
                                  <w:marLeft w:val="0"/>
                                  <w:marRight w:val="0"/>
                                  <w:marTop w:val="0"/>
                                  <w:marBottom w:val="0"/>
                                  <w:divBdr>
                                    <w:top w:val="none" w:sz="0" w:space="0" w:color="auto"/>
                                    <w:left w:val="none" w:sz="0" w:space="0" w:color="auto"/>
                                    <w:bottom w:val="none" w:sz="0" w:space="0" w:color="auto"/>
                                    <w:right w:val="none" w:sz="0" w:space="0" w:color="auto"/>
                                  </w:divBdr>
                                  <w:divsChild>
                                    <w:div w:id="413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6961">
              <w:marLeft w:val="0"/>
              <w:marRight w:val="0"/>
              <w:marTop w:val="0"/>
              <w:marBottom w:val="0"/>
              <w:divBdr>
                <w:top w:val="none" w:sz="0" w:space="0" w:color="auto"/>
                <w:left w:val="none" w:sz="0" w:space="0" w:color="auto"/>
                <w:bottom w:val="none" w:sz="0" w:space="0" w:color="auto"/>
                <w:right w:val="none" w:sz="0" w:space="0" w:color="auto"/>
              </w:divBdr>
              <w:divsChild>
                <w:div w:id="891965997">
                  <w:marLeft w:val="0"/>
                  <w:marRight w:val="0"/>
                  <w:marTop w:val="0"/>
                  <w:marBottom w:val="0"/>
                  <w:divBdr>
                    <w:top w:val="none" w:sz="0" w:space="0" w:color="auto"/>
                    <w:left w:val="none" w:sz="0" w:space="0" w:color="auto"/>
                    <w:bottom w:val="none" w:sz="0" w:space="0" w:color="auto"/>
                    <w:right w:val="none" w:sz="0" w:space="0" w:color="auto"/>
                  </w:divBdr>
                  <w:divsChild>
                    <w:div w:id="215972817">
                      <w:marLeft w:val="0"/>
                      <w:marRight w:val="0"/>
                      <w:marTop w:val="0"/>
                      <w:marBottom w:val="0"/>
                      <w:divBdr>
                        <w:top w:val="none" w:sz="0" w:space="0" w:color="auto"/>
                        <w:left w:val="none" w:sz="0" w:space="0" w:color="auto"/>
                        <w:bottom w:val="none" w:sz="0" w:space="0" w:color="auto"/>
                        <w:right w:val="none" w:sz="0" w:space="0" w:color="auto"/>
                      </w:divBdr>
                    </w:div>
                  </w:divsChild>
                </w:div>
                <w:div w:id="1444837725">
                  <w:marLeft w:val="0"/>
                  <w:marRight w:val="0"/>
                  <w:marTop w:val="0"/>
                  <w:marBottom w:val="0"/>
                  <w:divBdr>
                    <w:top w:val="none" w:sz="0" w:space="0" w:color="auto"/>
                    <w:left w:val="none" w:sz="0" w:space="0" w:color="auto"/>
                    <w:bottom w:val="none" w:sz="0" w:space="0" w:color="auto"/>
                    <w:right w:val="none" w:sz="0" w:space="0" w:color="auto"/>
                  </w:divBdr>
                  <w:divsChild>
                    <w:div w:id="7159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4214">
              <w:marLeft w:val="0"/>
              <w:marRight w:val="0"/>
              <w:marTop w:val="0"/>
              <w:marBottom w:val="0"/>
              <w:divBdr>
                <w:top w:val="none" w:sz="0" w:space="0" w:color="auto"/>
                <w:left w:val="none" w:sz="0" w:space="0" w:color="auto"/>
                <w:bottom w:val="none" w:sz="0" w:space="0" w:color="auto"/>
                <w:right w:val="none" w:sz="0" w:space="0" w:color="auto"/>
              </w:divBdr>
              <w:divsChild>
                <w:div w:id="145557940">
                  <w:marLeft w:val="0"/>
                  <w:marRight w:val="0"/>
                  <w:marTop w:val="0"/>
                  <w:marBottom w:val="0"/>
                  <w:divBdr>
                    <w:top w:val="none" w:sz="0" w:space="0" w:color="auto"/>
                    <w:left w:val="none" w:sz="0" w:space="0" w:color="auto"/>
                    <w:bottom w:val="none" w:sz="0" w:space="0" w:color="auto"/>
                    <w:right w:val="none" w:sz="0" w:space="0" w:color="auto"/>
                  </w:divBdr>
                </w:div>
                <w:div w:id="1285187675">
                  <w:marLeft w:val="0"/>
                  <w:marRight w:val="0"/>
                  <w:marTop w:val="0"/>
                  <w:marBottom w:val="0"/>
                  <w:divBdr>
                    <w:top w:val="none" w:sz="0" w:space="0" w:color="auto"/>
                    <w:left w:val="none" w:sz="0" w:space="0" w:color="auto"/>
                    <w:bottom w:val="none" w:sz="0" w:space="0" w:color="auto"/>
                    <w:right w:val="none" w:sz="0" w:space="0" w:color="auto"/>
                  </w:divBdr>
                </w:div>
                <w:div w:id="1267538762">
                  <w:marLeft w:val="0"/>
                  <w:marRight w:val="0"/>
                  <w:marTop w:val="0"/>
                  <w:marBottom w:val="0"/>
                  <w:divBdr>
                    <w:top w:val="none" w:sz="0" w:space="0" w:color="auto"/>
                    <w:left w:val="none" w:sz="0" w:space="0" w:color="auto"/>
                    <w:bottom w:val="none" w:sz="0" w:space="0" w:color="auto"/>
                    <w:right w:val="none" w:sz="0" w:space="0" w:color="auto"/>
                  </w:divBdr>
                  <w:divsChild>
                    <w:div w:id="624459188">
                      <w:marLeft w:val="0"/>
                      <w:marRight w:val="0"/>
                      <w:marTop w:val="0"/>
                      <w:marBottom w:val="0"/>
                      <w:divBdr>
                        <w:top w:val="none" w:sz="0" w:space="0" w:color="auto"/>
                        <w:left w:val="none" w:sz="0" w:space="0" w:color="auto"/>
                        <w:bottom w:val="none" w:sz="0" w:space="0" w:color="auto"/>
                        <w:right w:val="none" w:sz="0" w:space="0" w:color="auto"/>
                      </w:divBdr>
                      <w:divsChild>
                        <w:div w:id="1200630938">
                          <w:marLeft w:val="0"/>
                          <w:marRight w:val="0"/>
                          <w:marTop w:val="0"/>
                          <w:marBottom w:val="0"/>
                          <w:divBdr>
                            <w:top w:val="none" w:sz="0" w:space="0" w:color="auto"/>
                            <w:left w:val="none" w:sz="0" w:space="0" w:color="auto"/>
                            <w:bottom w:val="none" w:sz="0" w:space="0" w:color="auto"/>
                            <w:right w:val="none" w:sz="0" w:space="0" w:color="auto"/>
                          </w:divBdr>
                          <w:divsChild>
                            <w:div w:id="593828285">
                              <w:marLeft w:val="0"/>
                              <w:marRight w:val="0"/>
                              <w:marTop w:val="0"/>
                              <w:marBottom w:val="0"/>
                              <w:divBdr>
                                <w:top w:val="none" w:sz="0" w:space="0" w:color="auto"/>
                                <w:left w:val="none" w:sz="0" w:space="0" w:color="auto"/>
                                <w:bottom w:val="none" w:sz="0" w:space="0" w:color="auto"/>
                                <w:right w:val="none" w:sz="0" w:space="0" w:color="auto"/>
                              </w:divBdr>
                            </w:div>
                            <w:div w:id="68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90990">
                      <w:marLeft w:val="0"/>
                      <w:marRight w:val="0"/>
                      <w:marTop w:val="0"/>
                      <w:marBottom w:val="0"/>
                      <w:divBdr>
                        <w:top w:val="none" w:sz="0" w:space="0" w:color="auto"/>
                        <w:left w:val="none" w:sz="0" w:space="0" w:color="auto"/>
                        <w:bottom w:val="none" w:sz="0" w:space="0" w:color="auto"/>
                        <w:right w:val="none" w:sz="0" w:space="0" w:color="auto"/>
                      </w:divBdr>
                      <w:divsChild>
                        <w:div w:id="1161851276">
                          <w:marLeft w:val="0"/>
                          <w:marRight w:val="0"/>
                          <w:marTop w:val="0"/>
                          <w:marBottom w:val="0"/>
                          <w:divBdr>
                            <w:top w:val="none" w:sz="0" w:space="0" w:color="auto"/>
                            <w:left w:val="none" w:sz="0" w:space="0" w:color="auto"/>
                            <w:bottom w:val="none" w:sz="0" w:space="0" w:color="auto"/>
                            <w:right w:val="none" w:sz="0" w:space="0" w:color="auto"/>
                          </w:divBdr>
                          <w:divsChild>
                            <w:div w:id="527334219">
                              <w:marLeft w:val="0"/>
                              <w:marRight w:val="0"/>
                              <w:marTop w:val="0"/>
                              <w:marBottom w:val="0"/>
                              <w:divBdr>
                                <w:top w:val="none" w:sz="0" w:space="0" w:color="auto"/>
                                <w:left w:val="none" w:sz="0" w:space="0" w:color="auto"/>
                                <w:bottom w:val="none" w:sz="0" w:space="0" w:color="auto"/>
                                <w:right w:val="none" w:sz="0" w:space="0" w:color="auto"/>
                              </w:divBdr>
                            </w:div>
                            <w:div w:id="190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4387">
                  <w:marLeft w:val="0"/>
                  <w:marRight w:val="0"/>
                  <w:marTop w:val="0"/>
                  <w:marBottom w:val="0"/>
                  <w:divBdr>
                    <w:top w:val="none" w:sz="0" w:space="0" w:color="auto"/>
                    <w:left w:val="none" w:sz="0" w:space="0" w:color="auto"/>
                    <w:bottom w:val="none" w:sz="0" w:space="0" w:color="auto"/>
                    <w:right w:val="none" w:sz="0" w:space="0" w:color="auto"/>
                  </w:divBdr>
                  <w:divsChild>
                    <w:div w:id="379983029">
                      <w:marLeft w:val="0"/>
                      <w:marRight w:val="0"/>
                      <w:marTop w:val="0"/>
                      <w:marBottom w:val="0"/>
                      <w:divBdr>
                        <w:top w:val="none" w:sz="0" w:space="0" w:color="auto"/>
                        <w:left w:val="none" w:sz="0" w:space="0" w:color="auto"/>
                        <w:bottom w:val="none" w:sz="0" w:space="0" w:color="auto"/>
                        <w:right w:val="none" w:sz="0" w:space="0" w:color="auto"/>
                      </w:divBdr>
                    </w:div>
                    <w:div w:id="1821455318">
                      <w:marLeft w:val="0"/>
                      <w:marRight w:val="0"/>
                      <w:marTop w:val="0"/>
                      <w:marBottom w:val="0"/>
                      <w:divBdr>
                        <w:top w:val="none" w:sz="0" w:space="0" w:color="auto"/>
                        <w:left w:val="none" w:sz="0" w:space="0" w:color="auto"/>
                        <w:bottom w:val="none" w:sz="0" w:space="0" w:color="auto"/>
                        <w:right w:val="none" w:sz="0" w:space="0" w:color="auto"/>
                      </w:divBdr>
                    </w:div>
                    <w:div w:id="7082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8618">
              <w:marLeft w:val="0"/>
              <w:marRight w:val="0"/>
              <w:marTop w:val="0"/>
              <w:marBottom w:val="0"/>
              <w:divBdr>
                <w:top w:val="none" w:sz="0" w:space="0" w:color="auto"/>
                <w:left w:val="none" w:sz="0" w:space="0" w:color="auto"/>
                <w:bottom w:val="none" w:sz="0" w:space="0" w:color="auto"/>
                <w:right w:val="none" w:sz="0" w:space="0" w:color="auto"/>
              </w:divBdr>
              <w:divsChild>
                <w:div w:id="1809321380">
                  <w:marLeft w:val="0"/>
                  <w:marRight w:val="0"/>
                  <w:marTop w:val="0"/>
                  <w:marBottom w:val="0"/>
                  <w:divBdr>
                    <w:top w:val="none" w:sz="0" w:space="0" w:color="auto"/>
                    <w:left w:val="none" w:sz="0" w:space="0" w:color="auto"/>
                    <w:bottom w:val="none" w:sz="0" w:space="0" w:color="auto"/>
                    <w:right w:val="none" w:sz="0" w:space="0" w:color="auto"/>
                  </w:divBdr>
                </w:div>
                <w:div w:id="1359505305">
                  <w:marLeft w:val="0"/>
                  <w:marRight w:val="0"/>
                  <w:marTop w:val="0"/>
                  <w:marBottom w:val="0"/>
                  <w:divBdr>
                    <w:top w:val="none" w:sz="0" w:space="0" w:color="auto"/>
                    <w:left w:val="none" w:sz="0" w:space="0" w:color="auto"/>
                    <w:bottom w:val="none" w:sz="0" w:space="0" w:color="auto"/>
                    <w:right w:val="none" w:sz="0" w:space="0" w:color="auto"/>
                  </w:divBdr>
                  <w:divsChild>
                    <w:div w:id="477037708">
                      <w:marLeft w:val="0"/>
                      <w:marRight w:val="0"/>
                      <w:marTop w:val="0"/>
                      <w:marBottom w:val="0"/>
                      <w:divBdr>
                        <w:top w:val="none" w:sz="0" w:space="0" w:color="auto"/>
                        <w:left w:val="none" w:sz="0" w:space="0" w:color="auto"/>
                        <w:bottom w:val="none" w:sz="0" w:space="0" w:color="auto"/>
                        <w:right w:val="none" w:sz="0" w:space="0" w:color="auto"/>
                      </w:divBdr>
                      <w:divsChild>
                        <w:div w:id="682896359">
                          <w:marLeft w:val="0"/>
                          <w:marRight w:val="0"/>
                          <w:marTop w:val="0"/>
                          <w:marBottom w:val="0"/>
                          <w:divBdr>
                            <w:top w:val="none" w:sz="0" w:space="0" w:color="auto"/>
                            <w:left w:val="none" w:sz="0" w:space="0" w:color="auto"/>
                            <w:bottom w:val="none" w:sz="0" w:space="0" w:color="auto"/>
                            <w:right w:val="none" w:sz="0" w:space="0" w:color="auto"/>
                          </w:divBdr>
                          <w:divsChild>
                            <w:div w:id="1306666341">
                              <w:marLeft w:val="0"/>
                              <w:marRight w:val="0"/>
                              <w:marTop w:val="0"/>
                              <w:marBottom w:val="0"/>
                              <w:divBdr>
                                <w:top w:val="none" w:sz="0" w:space="0" w:color="auto"/>
                                <w:left w:val="none" w:sz="0" w:space="0" w:color="auto"/>
                                <w:bottom w:val="none" w:sz="0" w:space="0" w:color="auto"/>
                                <w:right w:val="none" w:sz="0" w:space="0" w:color="auto"/>
                              </w:divBdr>
                            </w:div>
                          </w:divsChild>
                        </w:div>
                        <w:div w:id="1996491447">
                          <w:marLeft w:val="0"/>
                          <w:marRight w:val="0"/>
                          <w:marTop w:val="0"/>
                          <w:marBottom w:val="0"/>
                          <w:divBdr>
                            <w:top w:val="none" w:sz="0" w:space="0" w:color="auto"/>
                            <w:left w:val="none" w:sz="0" w:space="0" w:color="auto"/>
                            <w:bottom w:val="none" w:sz="0" w:space="0" w:color="auto"/>
                            <w:right w:val="none" w:sz="0" w:space="0" w:color="auto"/>
                          </w:divBdr>
                          <w:divsChild>
                            <w:div w:id="11901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67128">
                      <w:marLeft w:val="0"/>
                      <w:marRight w:val="0"/>
                      <w:marTop w:val="0"/>
                      <w:marBottom w:val="0"/>
                      <w:divBdr>
                        <w:top w:val="none" w:sz="0" w:space="0" w:color="auto"/>
                        <w:left w:val="none" w:sz="0" w:space="0" w:color="auto"/>
                        <w:bottom w:val="none" w:sz="0" w:space="0" w:color="auto"/>
                        <w:right w:val="none" w:sz="0" w:space="0" w:color="auto"/>
                      </w:divBdr>
                      <w:divsChild>
                        <w:div w:id="1768424185">
                          <w:marLeft w:val="0"/>
                          <w:marRight w:val="0"/>
                          <w:marTop w:val="0"/>
                          <w:marBottom w:val="0"/>
                          <w:divBdr>
                            <w:top w:val="none" w:sz="0" w:space="0" w:color="auto"/>
                            <w:left w:val="none" w:sz="0" w:space="0" w:color="auto"/>
                            <w:bottom w:val="none" w:sz="0" w:space="0" w:color="auto"/>
                            <w:right w:val="none" w:sz="0" w:space="0" w:color="auto"/>
                          </w:divBdr>
                        </w:div>
                        <w:div w:id="525607223">
                          <w:marLeft w:val="0"/>
                          <w:marRight w:val="0"/>
                          <w:marTop w:val="0"/>
                          <w:marBottom w:val="0"/>
                          <w:divBdr>
                            <w:top w:val="none" w:sz="0" w:space="0" w:color="auto"/>
                            <w:left w:val="none" w:sz="0" w:space="0" w:color="auto"/>
                            <w:bottom w:val="none" w:sz="0" w:space="0" w:color="auto"/>
                            <w:right w:val="none" w:sz="0" w:space="0" w:color="auto"/>
                          </w:divBdr>
                        </w:div>
                      </w:divsChild>
                    </w:div>
                    <w:div w:id="552893275">
                      <w:marLeft w:val="0"/>
                      <w:marRight w:val="0"/>
                      <w:marTop w:val="0"/>
                      <w:marBottom w:val="0"/>
                      <w:divBdr>
                        <w:top w:val="none" w:sz="0" w:space="0" w:color="auto"/>
                        <w:left w:val="none" w:sz="0" w:space="0" w:color="auto"/>
                        <w:bottom w:val="none" w:sz="0" w:space="0" w:color="auto"/>
                        <w:right w:val="none" w:sz="0" w:space="0" w:color="auto"/>
                      </w:divBdr>
                      <w:divsChild>
                        <w:div w:id="923538609">
                          <w:marLeft w:val="0"/>
                          <w:marRight w:val="0"/>
                          <w:marTop w:val="0"/>
                          <w:marBottom w:val="0"/>
                          <w:divBdr>
                            <w:top w:val="none" w:sz="0" w:space="0" w:color="auto"/>
                            <w:left w:val="none" w:sz="0" w:space="0" w:color="auto"/>
                            <w:bottom w:val="none" w:sz="0" w:space="0" w:color="auto"/>
                            <w:right w:val="none" w:sz="0" w:space="0" w:color="auto"/>
                          </w:divBdr>
                        </w:div>
                        <w:div w:id="1331644302">
                          <w:marLeft w:val="0"/>
                          <w:marRight w:val="0"/>
                          <w:marTop w:val="0"/>
                          <w:marBottom w:val="0"/>
                          <w:divBdr>
                            <w:top w:val="none" w:sz="0" w:space="0" w:color="auto"/>
                            <w:left w:val="none" w:sz="0" w:space="0" w:color="auto"/>
                            <w:bottom w:val="none" w:sz="0" w:space="0" w:color="auto"/>
                            <w:right w:val="none" w:sz="0" w:space="0" w:color="auto"/>
                          </w:divBdr>
                        </w:div>
                      </w:divsChild>
                    </w:div>
                    <w:div w:id="187456420">
                      <w:marLeft w:val="0"/>
                      <w:marRight w:val="0"/>
                      <w:marTop w:val="0"/>
                      <w:marBottom w:val="0"/>
                      <w:divBdr>
                        <w:top w:val="none" w:sz="0" w:space="0" w:color="auto"/>
                        <w:left w:val="none" w:sz="0" w:space="0" w:color="auto"/>
                        <w:bottom w:val="none" w:sz="0" w:space="0" w:color="auto"/>
                        <w:right w:val="none" w:sz="0" w:space="0" w:color="auto"/>
                      </w:divBdr>
                      <w:divsChild>
                        <w:div w:id="19271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156506962">
              <w:marLeft w:val="0"/>
              <w:marRight w:val="0"/>
              <w:marTop w:val="0"/>
              <w:marBottom w:val="0"/>
              <w:divBdr>
                <w:top w:val="none" w:sz="0" w:space="0" w:color="auto"/>
                <w:left w:val="none" w:sz="0" w:space="0" w:color="auto"/>
                <w:bottom w:val="none" w:sz="0" w:space="0" w:color="auto"/>
                <w:right w:val="none" w:sz="0" w:space="0" w:color="auto"/>
              </w:divBdr>
              <w:divsChild>
                <w:div w:id="598484292">
                  <w:marLeft w:val="0"/>
                  <w:marRight w:val="0"/>
                  <w:marTop w:val="0"/>
                  <w:marBottom w:val="0"/>
                  <w:divBdr>
                    <w:top w:val="none" w:sz="0" w:space="0" w:color="auto"/>
                    <w:left w:val="none" w:sz="0" w:space="0" w:color="auto"/>
                    <w:bottom w:val="none" w:sz="0" w:space="0" w:color="auto"/>
                    <w:right w:val="none" w:sz="0" w:space="0" w:color="auto"/>
                  </w:divBdr>
                </w:div>
                <w:div w:id="436025785">
                  <w:marLeft w:val="0"/>
                  <w:marRight w:val="0"/>
                  <w:marTop w:val="0"/>
                  <w:marBottom w:val="0"/>
                  <w:divBdr>
                    <w:top w:val="none" w:sz="0" w:space="0" w:color="auto"/>
                    <w:left w:val="none" w:sz="0" w:space="0" w:color="auto"/>
                    <w:bottom w:val="none" w:sz="0" w:space="0" w:color="auto"/>
                    <w:right w:val="none" w:sz="0" w:space="0" w:color="auto"/>
                  </w:divBdr>
                  <w:divsChild>
                    <w:div w:id="1158493601">
                      <w:marLeft w:val="0"/>
                      <w:marRight w:val="0"/>
                      <w:marTop w:val="0"/>
                      <w:marBottom w:val="0"/>
                      <w:divBdr>
                        <w:top w:val="none" w:sz="0" w:space="0" w:color="auto"/>
                        <w:left w:val="none" w:sz="0" w:space="0" w:color="auto"/>
                        <w:bottom w:val="none" w:sz="0" w:space="0" w:color="auto"/>
                        <w:right w:val="none" w:sz="0" w:space="0" w:color="auto"/>
                      </w:divBdr>
                    </w:div>
                    <w:div w:id="121003797">
                      <w:marLeft w:val="0"/>
                      <w:marRight w:val="0"/>
                      <w:marTop w:val="0"/>
                      <w:marBottom w:val="0"/>
                      <w:divBdr>
                        <w:top w:val="none" w:sz="0" w:space="0" w:color="auto"/>
                        <w:left w:val="none" w:sz="0" w:space="0" w:color="auto"/>
                        <w:bottom w:val="none" w:sz="0" w:space="0" w:color="auto"/>
                        <w:right w:val="none" w:sz="0" w:space="0" w:color="auto"/>
                      </w:divBdr>
                      <w:divsChild>
                        <w:div w:id="439227860">
                          <w:marLeft w:val="0"/>
                          <w:marRight w:val="0"/>
                          <w:marTop w:val="0"/>
                          <w:marBottom w:val="0"/>
                          <w:divBdr>
                            <w:top w:val="none" w:sz="0" w:space="0" w:color="auto"/>
                            <w:left w:val="none" w:sz="0" w:space="0" w:color="auto"/>
                            <w:bottom w:val="none" w:sz="0" w:space="0" w:color="auto"/>
                            <w:right w:val="none" w:sz="0" w:space="0" w:color="auto"/>
                          </w:divBdr>
                          <w:divsChild>
                            <w:div w:id="1067923711">
                              <w:marLeft w:val="0"/>
                              <w:marRight w:val="0"/>
                              <w:marTop w:val="0"/>
                              <w:marBottom w:val="0"/>
                              <w:divBdr>
                                <w:top w:val="none" w:sz="0" w:space="0" w:color="auto"/>
                                <w:left w:val="none" w:sz="0" w:space="0" w:color="auto"/>
                                <w:bottom w:val="none" w:sz="0" w:space="0" w:color="auto"/>
                                <w:right w:val="none" w:sz="0" w:space="0" w:color="auto"/>
                              </w:divBdr>
                              <w:divsChild>
                                <w:div w:id="21347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3919">
                          <w:marLeft w:val="0"/>
                          <w:marRight w:val="0"/>
                          <w:marTop w:val="0"/>
                          <w:marBottom w:val="0"/>
                          <w:divBdr>
                            <w:top w:val="none" w:sz="0" w:space="0" w:color="auto"/>
                            <w:left w:val="none" w:sz="0" w:space="0" w:color="auto"/>
                            <w:bottom w:val="none" w:sz="0" w:space="0" w:color="auto"/>
                            <w:right w:val="none" w:sz="0" w:space="0" w:color="auto"/>
                          </w:divBdr>
                          <w:divsChild>
                            <w:div w:id="2127701264">
                              <w:marLeft w:val="0"/>
                              <w:marRight w:val="0"/>
                              <w:marTop w:val="0"/>
                              <w:marBottom w:val="0"/>
                              <w:divBdr>
                                <w:top w:val="none" w:sz="0" w:space="0" w:color="auto"/>
                                <w:left w:val="none" w:sz="0" w:space="0" w:color="auto"/>
                                <w:bottom w:val="none" w:sz="0" w:space="0" w:color="auto"/>
                                <w:right w:val="none" w:sz="0" w:space="0" w:color="auto"/>
                              </w:divBdr>
                            </w:div>
                            <w:div w:id="2008971144">
                              <w:marLeft w:val="0"/>
                              <w:marRight w:val="0"/>
                              <w:marTop w:val="0"/>
                              <w:marBottom w:val="0"/>
                              <w:divBdr>
                                <w:top w:val="none" w:sz="0" w:space="0" w:color="auto"/>
                                <w:left w:val="none" w:sz="0" w:space="0" w:color="auto"/>
                                <w:bottom w:val="none" w:sz="0" w:space="0" w:color="auto"/>
                                <w:right w:val="none" w:sz="0" w:space="0" w:color="auto"/>
                              </w:divBdr>
                            </w:div>
                          </w:divsChild>
                        </w:div>
                        <w:div w:id="66616766">
                          <w:marLeft w:val="0"/>
                          <w:marRight w:val="0"/>
                          <w:marTop w:val="0"/>
                          <w:marBottom w:val="0"/>
                          <w:divBdr>
                            <w:top w:val="none" w:sz="0" w:space="0" w:color="auto"/>
                            <w:left w:val="none" w:sz="0" w:space="0" w:color="auto"/>
                            <w:bottom w:val="none" w:sz="0" w:space="0" w:color="auto"/>
                            <w:right w:val="none" w:sz="0" w:space="0" w:color="auto"/>
                          </w:divBdr>
                          <w:divsChild>
                            <w:div w:id="281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5869">
                      <w:marLeft w:val="0"/>
                      <w:marRight w:val="0"/>
                      <w:marTop w:val="0"/>
                      <w:marBottom w:val="0"/>
                      <w:divBdr>
                        <w:top w:val="none" w:sz="0" w:space="0" w:color="auto"/>
                        <w:left w:val="none" w:sz="0" w:space="0" w:color="auto"/>
                        <w:bottom w:val="none" w:sz="0" w:space="0" w:color="auto"/>
                        <w:right w:val="none" w:sz="0" w:space="0" w:color="auto"/>
                      </w:divBdr>
                    </w:div>
                  </w:divsChild>
                </w:div>
                <w:div w:id="20588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4639">
          <w:marLeft w:val="0"/>
          <w:marRight w:val="0"/>
          <w:marTop w:val="0"/>
          <w:marBottom w:val="0"/>
          <w:divBdr>
            <w:top w:val="none" w:sz="0" w:space="0" w:color="auto"/>
            <w:left w:val="none" w:sz="0" w:space="0" w:color="auto"/>
            <w:bottom w:val="none" w:sz="0" w:space="0" w:color="auto"/>
            <w:right w:val="none" w:sz="0" w:space="0" w:color="auto"/>
          </w:divBdr>
          <w:divsChild>
            <w:div w:id="6052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search/tehreglament" TargetMode="External"/><Relationship Id="rId18" Type="http://schemas.openxmlformats.org/officeDocument/2006/relationships/hyperlink" Target="http://docs.cntd.ru/document/420296452" TargetMode="External"/><Relationship Id="rId26" Type="http://schemas.openxmlformats.org/officeDocument/2006/relationships/hyperlink" Target="http://docs.cntd.ru/search/prikazminfina" TargetMode="External"/><Relationship Id="rId39" Type="http://schemas.openxmlformats.org/officeDocument/2006/relationships/hyperlink" Target="http://docs.cntd.ru/" TargetMode="External"/><Relationship Id="rId21" Type="http://schemas.openxmlformats.org/officeDocument/2006/relationships/hyperlink" Target="http://docs.cntd.ru/search/federallow" TargetMode="External"/><Relationship Id="rId34" Type="http://schemas.openxmlformats.org/officeDocument/2006/relationships/hyperlink" Target="http://www.kodeks.ru/" TargetMode="External"/><Relationship Id="rId42" Type="http://schemas.openxmlformats.org/officeDocument/2006/relationships/hyperlink" Target="http://docs.cntd.ru/document/902353905" TargetMode="External"/><Relationship Id="rId47" Type="http://schemas.openxmlformats.org/officeDocument/2006/relationships/hyperlink" Target="http://docs.cntd.ru/document/499022273" TargetMode="External"/><Relationship Id="rId50" Type="http://schemas.openxmlformats.org/officeDocument/2006/relationships/hyperlink" Target="http://docs.cntd.ru/document/902161801" TargetMode="External"/><Relationship Id="rId55" Type="http://schemas.openxmlformats.org/officeDocument/2006/relationships/hyperlink" Target="http://docs.cntd.ru/document/901807664" TargetMode="External"/><Relationship Id="rId7" Type="http://schemas.openxmlformats.org/officeDocument/2006/relationships/hyperlink" Target="http://docs.cntd.ru/document/420296452" TargetMode="External"/><Relationship Id="rId2" Type="http://schemas.openxmlformats.org/officeDocument/2006/relationships/styles" Target="styles.xml"/><Relationship Id="rId16" Type="http://schemas.openxmlformats.org/officeDocument/2006/relationships/hyperlink" Target="http://www.kodeks.ru/" TargetMode="External"/><Relationship Id="rId20" Type="http://schemas.openxmlformats.org/officeDocument/2006/relationships/hyperlink" Target="http://docs.cntd.ru/search/kodeks" TargetMode="External"/><Relationship Id="rId29" Type="http://schemas.openxmlformats.org/officeDocument/2006/relationships/control" Target="activeX/activeX1.xml"/><Relationship Id="rId41" Type="http://schemas.openxmlformats.org/officeDocument/2006/relationships/hyperlink" Target="http://docs.cntd.ru/document/901807664" TargetMode="External"/><Relationship Id="rId54" Type="http://schemas.openxmlformats.org/officeDocument/2006/relationships/hyperlink" Target="http://docs.cntd.ru/document/420247306"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cs.cntd.ru/gost" TargetMode="External"/><Relationship Id="rId24" Type="http://schemas.openxmlformats.org/officeDocument/2006/relationships/hyperlink" Target="http://docs.cntd.ru/search/normact" TargetMode="External"/><Relationship Id="rId32" Type="http://schemas.openxmlformats.org/officeDocument/2006/relationships/image" Target="media/image5.wmf"/><Relationship Id="rId37" Type="http://schemas.openxmlformats.org/officeDocument/2006/relationships/hyperlink" Target="http://docs.cntd.ru/document/420296452" TargetMode="External"/><Relationship Id="rId40" Type="http://schemas.openxmlformats.org/officeDocument/2006/relationships/hyperlink" Target="http://docs.cntd.ru/document/420296452" TargetMode="External"/><Relationship Id="rId45" Type="http://schemas.openxmlformats.org/officeDocument/2006/relationships/hyperlink" Target="http://docs.cntd.ru/document/901807664" TargetMode="External"/><Relationship Id="rId53" Type="http://schemas.openxmlformats.org/officeDocument/2006/relationships/hyperlink" Target="http://docs.cntd.ru/document/499080139" TargetMode="External"/><Relationship Id="rId58" Type="http://schemas.openxmlformats.org/officeDocument/2006/relationships/hyperlink" Target="http://docs.cntd.ru/document/420296452" TargetMode="External"/><Relationship Id="rId5" Type="http://schemas.openxmlformats.org/officeDocument/2006/relationships/hyperlink" Target="http://www.cntd.ru/" TargetMode="External"/><Relationship Id="rId15" Type="http://schemas.openxmlformats.org/officeDocument/2006/relationships/hyperlink" Target="http://docs.cntd.ru/search/snip" TargetMode="External"/><Relationship Id="rId23" Type="http://schemas.openxmlformats.org/officeDocument/2006/relationships/hyperlink" Target="http://docs.cntd.ru/search/postanovleniya" TargetMode="External"/><Relationship Id="rId28" Type="http://schemas.openxmlformats.org/officeDocument/2006/relationships/image" Target="media/image3.wmf"/><Relationship Id="rId36" Type="http://schemas.openxmlformats.org/officeDocument/2006/relationships/hyperlink" Target="http://docs.cntd.ru/document/420296452" TargetMode="External"/><Relationship Id="rId49" Type="http://schemas.openxmlformats.org/officeDocument/2006/relationships/hyperlink" Target="http://docs.cntd.ru/document/901850788" TargetMode="External"/><Relationship Id="rId57" Type="http://schemas.openxmlformats.org/officeDocument/2006/relationships/hyperlink" Target="http://docs.cntd.ru/document/499037306" TargetMode="External"/><Relationship Id="rId61" Type="http://schemas.openxmlformats.org/officeDocument/2006/relationships/fontTable" Target="fontTable.xml"/><Relationship Id="rId10" Type="http://schemas.openxmlformats.org/officeDocument/2006/relationships/hyperlink" Target="http://docs.cntd.ru/search/gostlastyear" TargetMode="External"/><Relationship Id="rId19" Type="http://schemas.openxmlformats.org/officeDocument/2006/relationships/hyperlink" Target="http://docs.cntd.ru/document/konstitucija-rossijjskojj-federacii" TargetMode="External"/><Relationship Id="rId31" Type="http://schemas.openxmlformats.org/officeDocument/2006/relationships/control" Target="activeX/activeX2.xml"/><Relationship Id="rId44" Type="http://schemas.openxmlformats.org/officeDocument/2006/relationships/hyperlink" Target="http://docs.cntd.ru/document/420296452" TargetMode="External"/><Relationship Id="rId52" Type="http://schemas.openxmlformats.org/officeDocument/2006/relationships/hyperlink" Target="http://docs.cntd.ru/document/902200717" TargetMode="External"/><Relationship Id="rId60" Type="http://schemas.openxmlformats.org/officeDocument/2006/relationships/hyperlink" Target="http://docs.cntd.ru/document/901807664" TargetMode="External"/><Relationship Id="rId4" Type="http://schemas.openxmlformats.org/officeDocument/2006/relationships/webSettings" Target="webSettings.xml"/><Relationship Id="rId9" Type="http://schemas.openxmlformats.org/officeDocument/2006/relationships/hyperlink" Target="http://docs.cntd.ru/search/gostfuture" TargetMode="External"/><Relationship Id="rId14" Type="http://schemas.openxmlformats.org/officeDocument/2006/relationships/hyperlink" Target="http://docs.cntd.ru/search/projecttehreglament" TargetMode="External"/><Relationship Id="rId22" Type="http://schemas.openxmlformats.org/officeDocument/2006/relationships/hyperlink" Target="http://docs.cntd.ru/search/ykazprezidenta" TargetMode="External"/><Relationship Id="rId27" Type="http://schemas.openxmlformats.org/officeDocument/2006/relationships/hyperlink" Target="http://docs.cntd.ru/search/prikazfns" TargetMode="External"/><Relationship Id="rId30" Type="http://schemas.openxmlformats.org/officeDocument/2006/relationships/image" Target="media/image4.wmf"/><Relationship Id="rId35" Type="http://schemas.openxmlformats.org/officeDocument/2006/relationships/hyperlink" Target="http://docs.cntd.ru/" TargetMode="External"/><Relationship Id="rId43" Type="http://schemas.openxmlformats.org/officeDocument/2006/relationships/hyperlink" Target="http://docs.cntd.ru/document/902353905" TargetMode="External"/><Relationship Id="rId48" Type="http://schemas.openxmlformats.org/officeDocument/2006/relationships/hyperlink" Target="http://docs.cntd.ru/document/420240049" TargetMode="External"/><Relationship Id="rId56" Type="http://schemas.openxmlformats.org/officeDocument/2006/relationships/hyperlink" Target="http://docs.cntd.ru/document/499037306" TargetMode="External"/><Relationship Id="rId8" Type="http://schemas.openxmlformats.org/officeDocument/2006/relationships/hyperlink" Target="http://docs.cntd.ru/search/gostmain" TargetMode="External"/><Relationship Id="rId51" Type="http://schemas.openxmlformats.org/officeDocument/2006/relationships/hyperlink" Target="http://docs.cntd.ru/document/902161801" TargetMode="External"/><Relationship Id="rId3" Type="http://schemas.openxmlformats.org/officeDocument/2006/relationships/settings" Target="settings.xml"/><Relationship Id="rId12" Type="http://schemas.openxmlformats.org/officeDocument/2006/relationships/hyperlink" Target="http://docs.cntd.ru/search/projectstandard" TargetMode="External"/><Relationship Id="rId17" Type="http://schemas.openxmlformats.org/officeDocument/2006/relationships/image" Target="media/image2.png"/><Relationship Id="rId25" Type="http://schemas.openxmlformats.org/officeDocument/2006/relationships/hyperlink" Target="http://docs.cntd.ru/search/minust" TargetMode="External"/><Relationship Id="rId33" Type="http://schemas.openxmlformats.org/officeDocument/2006/relationships/control" Target="activeX/activeX3.xml"/><Relationship Id="rId38" Type="http://schemas.openxmlformats.org/officeDocument/2006/relationships/hyperlink" Target="http://docs.cntd.ru/messages/contacts" TargetMode="External"/><Relationship Id="rId46" Type="http://schemas.openxmlformats.org/officeDocument/2006/relationships/hyperlink" Target="http://docs.cntd.ru/document/902275195" TargetMode="External"/><Relationship Id="rId59" Type="http://schemas.openxmlformats.org/officeDocument/2006/relationships/hyperlink" Target="http://docs.cntd.ru/document/90180766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10458</Words>
  <Characters>59611</Characters>
  <Application>Microsoft Office Word</Application>
  <DocSecurity>0</DocSecurity>
  <Lines>496</Lines>
  <Paragraphs>139</Paragraphs>
  <ScaleCrop>false</ScaleCrop>
  <Company>Krokoz™</Company>
  <LinksUpToDate>false</LinksUpToDate>
  <CharactersWithSpaces>69930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2</cp:revision>
  <dcterms:created xsi:type="dcterms:W3CDTF">2016-02-28T05:46:00Z</dcterms:created>
  <dcterms:modified xsi:type="dcterms:W3CDTF">2016-02-28T05:47:00Z</dcterms:modified>
</cp:coreProperties>
</file>